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3" w:rsidRPr="00A128CD" w:rsidRDefault="00A128CD" w:rsidP="00A1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8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28CD" w:rsidRPr="00A128CD" w:rsidRDefault="00A128CD" w:rsidP="00A1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8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28CD" w:rsidRPr="00A128CD" w:rsidRDefault="00A128CD" w:rsidP="00A1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8C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A128CD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</w:p>
    <w:p w:rsidR="00A128CD" w:rsidRPr="00A128CD" w:rsidRDefault="00A128CD" w:rsidP="00A1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8CD">
        <w:rPr>
          <w:rFonts w:ascii="Times New Roman" w:hAnsi="Times New Roman" w:cs="Times New Roman"/>
          <w:sz w:val="24"/>
          <w:szCs w:val="24"/>
        </w:rPr>
        <w:t>от __</w:t>
      </w:r>
      <w:r w:rsidR="00096F5F" w:rsidRPr="00096F5F">
        <w:rPr>
          <w:rFonts w:ascii="Times New Roman" w:hAnsi="Times New Roman" w:cs="Times New Roman"/>
          <w:sz w:val="24"/>
          <w:szCs w:val="24"/>
          <w:u w:val="single"/>
        </w:rPr>
        <w:t>19.06.2012</w:t>
      </w:r>
      <w:r w:rsidRPr="00A128CD">
        <w:rPr>
          <w:rFonts w:ascii="Times New Roman" w:hAnsi="Times New Roman" w:cs="Times New Roman"/>
          <w:sz w:val="24"/>
          <w:szCs w:val="24"/>
        </w:rPr>
        <w:t>__ № ___</w:t>
      </w:r>
      <w:r w:rsidR="00096F5F" w:rsidRPr="00096F5F">
        <w:rPr>
          <w:rFonts w:ascii="Times New Roman" w:hAnsi="Times New Roman" w:cs="Times New Roman"/>
          <w:sz w:val="24"/>
          <w:szCs w:val="24"/>
          <w:u w:val="single"/>
        </w:rPr>
        <w:t>889</w:t>
      </w:r>
      <w:r w:rsidRPr="00096F5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128CD">
        <w:rPr>
          <w:rFonts w:ascii="Times New Roman" w:hAnsi="Times New Roman" w:cs="Times New Roman"/>
          <w:sz w:val="24"/>
          <w:szCs w:val="24"/>
        </w:rPr>
        <w:t>_</w:t>
      </w:r>
    </w:p>
    <w:p w:rsidR="00A128CD" w:rsidRPr="00A128CD" w:rsidRDefault="00A128CD" w:rsidP="00A12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C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CD">
        <w:rPr>
          <w:rFonts w:ascii="Times New Roman" w:hAnsi="Times New Roman" w:cs="Times New Roman"/>
          <w:b/>
          <w:sz w:val="28"/>
          <w:szCs w:val="28"/>
        </w:rPr>
        <w:t xml:space="preserve"> по повышению эффективности бюджетных расходов</w:t>
      </w:r>
    </w:p>
    <w:p w:rsidR="00A128CD" w:rsidRPr="00A128CD" w:rsidRDefault="00D2410D" w:rsidP="00A1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28CD" w:rsidRPr="00A128CD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128CD" w:rsidRPr="00A128C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128CD" w:rsidRPr="00A12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28CD" w:rsidRPr="00A128CD">
        <w:rPr>
          <w:rFonts w:ascii="Times New Roman" w:hAnsi="Times New Roman" w:cs="Times New Roman"/>
          <w:b/>
          <w:sz w:val="28"/>
          <w:szCs w:val="28"/>
        </w:rPr>
        <w:t>Отрадный</w:t>
      </w:r>
      <w:proofErr w:type="gramEnd"/>
      <w:r w:rsidR="00A128CD" w:rsidRPr="00A128C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72B9">
        <w:rPr>
          <w:rFonts w:ascii="Times New Roman" w:hAnsi="Times New Roman" w:cs="Times New Roman"/>
          <w:b/>
          <w:sz w:val="28"/>
          <w:szCs w:val="28"/>
        </w:rPr>
        <w:t>2012 -</w:t>
      </w:r>
      <w:r w:rsidRPr="00A128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2E73">
        <w:rPr>
          <w:rFonts w:ascii="Times New Roman" w:hAnsi="Times New Roman" w:cs="Times New Roman"/>
          <w:b/>
          <w:sz w:val="28"/>
          <w:szCs w:val="28"/>
        </w:rPr>
        <w:t>4</w:t>
      </w:r>
      <w:r w:rsidRPr="00A128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72B9">
        <w:rPr>
          <w:rFonts w:ascii="Times New Roman" w:hAnsi="Times New Roman" w:cs="Times New Roman"/>
          <w:b/>
          <w:sz w:val="28"/>
          <w:szCs w:val="28"/>
        </w:rPr>
        <w:t>ы</w:t>
      </w: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CD" w:rsidRPr="00A128CD" w:rsidRDefault="00A128CD" w:rsidP="00D70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8CD">
        <w:rPr>
          <w:rFonts w:ascii="Times New Roman" w:hAnsi="Times New Roman" w:cs="Times New Roman"/>
          <w:sz w:val="28"/>
          <w:szCs w:val="28"/>
        </w:rPr>
        <w:tab/>
        <w:t xml:space="preserve">Программа по повышению эффективности бюджетных расходов </w:t>
      </w:r>
      <w:r w:rsidR="00D2410D">
        <w:rPr>
          <w:rFonts w:ascii="Times New Roman" w:hAnsi="Times New Roman" w:cs="Times New Roman"/>
          <w:sz w:val="28"/>
          <w:szCs w:val="28"/>
        </w:rPr>
        <w:t xml:space="preserve">в </w:t>
      </w:r>
      <w:r w:rsidRPr="00A128CD">
        <w:rPr>
          <w:rFonts w:ascii="Times New Roman" w:hAnsi="Times New Roman" w:cs="Times New Roman"/>
          <w:sz w:val="28"/>
          <w:szCs w:val="28"/>
        </w:rPr>
        <w:t>городско</w:t>
      </w:r>
      <w:r w:rsidR="00D2410D">
        <w:rPr>
          <w:rFonts w:ascii="Times New Roman" w:hAnsi="Times New Roman" w:cs="Times New Roman"/>
          <w:sz w:val="28"/>
          <w:szCs w:val="28"/>
        </w:rPr>
        <w:t>м</w:t>
      </w:r>
      <w:r w:rsidRPr="00A128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2410D">
        <w:rPr>
          <w:rFonts w:ascii="Times New Roman" w:hAnsi="Times New Roman" w:cs="Times New Roman"/>
          <w:sz w:val="28"/>
          <w:szCs w:val="28"/>
        </w:rPr>
        <w:t>е</w:t>
      </w:r>
      <w:r w:rsidRPr="00A12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8CD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A128CD"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r w:rsidR="001F72B9">
        <w:rPr>
          <w:rFonts w:ascii="Times New Roman" w:hAnsi="Times New Roman" w:cs="Times New Roman"/>
          <w:sz w:val="28"/>
          <w:szCs w:val="28"/>
        </w:rPr>
        <w:t xml:space="preserve">2012 - </w:t>
      </w:r>
      <w:r w:rsidRPr="00A128CD">
        <w:rPr>
          <w:rFonts w:ascii="Times New Roman" w:hAnsi="Times New Roman" w:cs="Times New Roman"/>
          <w:sz w:val="28"/>
          <w:szCs w:val="28"/>
        </w:rPr>
        <w:t>201</w:t>
      </w:r>
      <w:r w:rsidR="001F72B9">
        <w:rPr>
          <w:rFonts w:ascii="Times New Roman" w:hAnsi="Times New Roman" w:cs="Times New Roman"/>
          <w:sz w:val="28"/>
          <w:szCs w:val="28"/>
        </w:rPr>
        <w:t>4</w:t>
      </w:r>
      <w:r w:rsidRPr="00A128CD">
        <w:rPr>
          <w:rFonts w:ascii="Times New Roman" w:hAnsi="Times New Roman" w:cs="Times New Roman"/>
          <w:sz w:val="28"/>
          <w:szCs w:val="28"/>
        </w:rPr>
        <w:t xml:space="preserve"> год</w:t>
      </w:r>
      <w:r w:rsidR="001F72B9">
        <w:rPr>
          <w:rFonts w:ascii="Times New Roman" w:hAnsi="Times New Roman" w:cs="Times New Roman"/>
          <w:sz w:val="28"/>
          <w:szCs w:val="28"/>
        </w:rPr>
        <w:t>ы</w:t>
      </w:r>
      <w:r w:rsidRPr="00A128CD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</w:t>
      </w:r>
      <w:r w:rsidR="00AD7490">
        <w:rPr>
          <w:rFonts w:ascii="Times New Roman" w:hAnsi="Times New Roman" w:cs="Times New Roman"/>
          <w:sz w:val="28"/>
          <w:szCs w:val="28"/>
        </w:rPr>
        <w:t xml:space="preserve">с </w:t>
      </w:r>
      <w:r w:rsidR="001F72B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F72B9" w:rsidRPr="00A128CD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повышению эффективности бюджетных расходов на период до 2012 года, утвержденной распоряжением Правительства Российской Ф</w:t>
      </w:r>
      <w:r w:rsidR="001F72B9">
        <w:rPr>
          <w:rFonts w:ascii="Times New Roman" w:hAnsi="Times New Roman" w:cs="Times New Roman"/>
          <w:sz w:val="28"/>
          <w:szCs w:val="28"/>
        </w:rPr>
        <w:t xml:space="preserve">едерации от 30.06.2010 № 1101-р и </w:t>
      </w:r>
      <w:r w:rsidR="00D92E73">
        <w:rPr>
          <w:rFonts w:ascii="Times New Roman" w:hAnsi="Times New Roman" w:cs="Times New Roman"/>
          <w:sz w:val="28"/>
          <w:szCs w:val="28"/>
        </w:rPr>
        <w:t xml:space="preserve"> Бюджетным посланием Президента Российской Федерации </w:t>
      </w:r>
      <w:r w:rsidR="001F72B9"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 </w:t>
      </w:r>
      <w:r w:rsidR="00D92E73">
        <w:rPr>
          <w:rFonts w:ascii="Times New Roman" w:hAnsi="Times New Roman" w:cs="Times New Roman"/>
          <w:sz w:val="28"/>
          <w:szCs w:val="28"/>
        </w:rPr>
        <w:t>от 29.06.2011</w:t>
      </w:r>
      <w:r w:rsidR="001F72B9">
        <w:rPr>
          <w:rFonts w:ascii="Times New Roman" w:hAnsi="Times New Roman" w:cs="Times New Roman"/>
          <w:sz w:val="28"/>
          <w:szCs w:val="28"/>
        </w:rPr>
        <w:t xml:space="preserve"> «О бюджетной политике в 2012-2014 годах».</w:t>
      </w:r>
      <w:r w:rsidR="00D9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CD" w:rsidRPr="00A128CD" w:rsidRDefault="00A128CD" w:rsidP="00A1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CD" w:rsidRDefault="00A128CD" w:rsidP="00A128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CD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Программы</w:t>
      </w:r>
    </w:p>
    <w:p w:rsidR="001C1225" w:rsidRDefault="001C1225" w:rsidP="006636B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D1EA8" w:rsidRPr="002D1EA8" w:rsidRDefault="002D1EA8" w:rsidP="002D1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2D1EA8">
        <w:rPr>
          <w:rFonts w:ascii="Times New Roman" w:hAnsi="Times New Roman" w:cs="Times New Roman"/>
          <w:sz w:val="28"/>
          <w:szCs w:val="28"/>
        </w:rPr>
        <w:t xml:space="preserve"> на протяжении ряда лет реализ</w:t>
      </w:r>
      <w:r w:rsidR="001F72B9">
        <w:rPr>
          <w:rFonts w:ascii="Times New Roman" w:hAnsi="Times New Roman" w:cs="Times New Roman"/>
          <w:sz w:val="28"/>
          <w:szCs w:val="28"/>
        </w:rPr>
        <w:t xml:space="preserve">ует </w:t>
      </w:r>
      <w:r w:rsidRPr="002D1EA8">
        <w:rPr>
          <w:rFonts w:ascii="Times New Roman" w:hAnsi="Times New Roman" w:cs="Times New Roman"/>
          <w:sz w:val="28"/>
          <w:szCs w:val="28"/>
        </w:rPr>
        <w:t>реформы в сфере общественных финансов. Эти реформы затр</w:t>
      </w:r>
      <w:r w:rsidR="00AD7490">
        <w:rPr>
          <w:rFonts w:ascii="Times New Roman" w:hAnsi="Times New Roman" w:cs="Times New Roman"/>
          <w:sz w:val="28"/>
          <w:szCs w:val="28"/>
        </w:rPr>
        <w:t>онули</w:t>
      </w:r>
      <w:r w:rsidRPr="002D1EA8">
        <w:rPr>
          <w:rFonts w:ascii="Times New Roman" w:hAnsi="Times New Roman" w:cs="Times New Roman"/>
          <w:sz w:val="28"/>
          <w:szCs w:val="28"/>
        </w:rPr>
        <w:t xml:space="preserve"> организацию бюджетного процесса, налоговую политику, порядок осуществления бюджетных расходов, управление  муниципальным имуществом, организацию кассового обслуживания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1EA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E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1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EA8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организацию системы муниципального заказа.</w:t>
      </w:r>
    </w:p>
    <w:p w:rsidR="002D1EA8" w:rsidRDefault="002D1EA8" w:rsidP="002D1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EA8">
        <w:rPr>
          <w:rFonts w:ascii="Times New Roman" w:hAnsi="Times New Roman" w:cs="Times New Roman"/>
          <w:sz w:val="28"/>
          <w:szCs w:val="28"/>
        </w:rPr>
        <w:t>В период проведения реформ приняты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EA8">
        <w:rPr>
          <w:rFonts w:ascii="Times New Roman" w:hAnsi="Times New Roman" w:cs="Times New Roman"/>
          <w:sz w:val="28"/>
          <w:szCs w:val="28"/>
        </w:rPr>
        <w:t xml:space="preserve"> регулирующие бюджетные правоотношения,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2D1EA8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Отрадный Самарской области, утвержденн</w:t>
      </w:r>
      <w:r w:rsidR="00CF04F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от 30.10.2007  </w:t>
      </w:r>
      <w:r w:rsidR="00CF0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183. </w:t>
      </w:r>
      <w:proofErr w:type="gramEnd"/>
    </w:p>
    <w:p w:rsidR="001F4F5D" w:rsidRPr="005D65BB" w:rsidRDefault="001F72B9" w:rsidP="00F16285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4F5D" w:rsidRPr="005D65BB">
        <w:rPr>
          <w:rFonts w:ascii="Times New Roman" w:hAnsi="Times New Roman"/>
          <w:sz w:val="28"/>
          <w:szCs w:val="28"/>
        </w:rPr>
        <w:t xml:space="preserve">Для </w:t>
      </w:r>
      <w:r w:rsidR="001F4F5D">
        <w:rPr>
          <w:rFonts w:ascii="Times New Roman" w:hAnsi="Times New Roman"/>
          <w:sz w:val="28"/>
          <w:szCs w:val="28"/>
        </w:rPr>
        <w:t>проведения</w:t>
      </w:r>
      <w:r w:rsidR="001F4F5D" w:rsidRPr="005D65BB">
        <w:rPr>
          <w:rFonts w:ascii="Times New Roman" w:hAnsi="Times New Roman"/>
          <w:sz w:val="28"/>
          <w:szCs w:val="28"/>
        </w:rPr>
        <w:t xml:space="preserve"> реформы бюджетной сети на федеральном уровне был принят Федеральный закон от 08 мая 2010 №83-ФЗ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7F107F">
        <w:rPr>
          <w:rFonts w:ascii="Times New Roman" w:hAnsi="Times New Roman"/>
          <w:sz w:val="28"/>
          <w:szCs w:val="28"/>
        </w:rPr>
        <w:t>ных (муниципальных) учреждений».</w:t>
      </w:r>
      <w:r w:rsidR="00F16285">
        <w:rPr>
          <w:rFonts w:ascii="Times New Roman" w:hAnsi="Times New Roman"/>
          <w:sz w:val="28"/>
          <w:szCs w:val="28"/>
        </w:rPr>
        <w:t xml:space="preserve"> </w:t>
      </w:r>
      <w:r w:rsidR="001F4F5D" w:rsidRPr="005D65BB">
        <w:rPr>
          <w:rFonts w:ascii="Times New Roman" w:hAnsi="Times New Roman"/>
          <w:sz w:val="28"/>
          <w:szCs w:val="28"/>
        </w:rPr>
        <w:t>Указанны</w:t>
      </w:r>
      <w:r w:rsidR="007F107F">
        <w:rPr>
          <w:rFonts w:ascii="Times New Roman" w:hAnsi="Times New Roman"/>
          <w:sz w:val="28"/>
          <w:szCs w:val="28"/>
        </w:rPr>
        <w:t>й</w:t>
      </w:r>
      <w:r w:rsidR="001F4F5D" w:rsidRPr="005D65BB">
        <w:rPr>
          <w:rFonts w:ascii="Times New Roman" w:hAnsi="Times New Roman"/>
          <w:sz w:val="28"/>
          <w:szCs w:val="28"/>
        </w:rPr>
        <w:t xml:space="preserve"> закон определя</w:t>
      </w:r>
      <w:r w:rsidR="00622B24">
        <w:rPr>
          <w:rFonts w:ascii="Times New Roman" w:hAnsi="Times New Roman"/>
          <w:sz w:val="28"/>
          <w:szCs w:val="28"/>
        </w:rPr>
        <w:t>е</w:t>
      </w:r>
      <w:r w:rsidR="001F4F5D" w:rsidRPr="005D65BB">
        <w:rPr>
          <w:rFonts w:ascii="Times New Roman" w:hAnsi="Times New Roman"/>
          <w:sz w:val="28"/>
          <w:szCs w:val="28"/>
        </w:rPr>
        <w:t xml:space="preserve">т ключевые направления дальнейшего реформирования бюджетной сети на всех уровнях бюджетной системы Российской Федерации. Он ввел новые типы </w:t>
      </w:r>
      <w:r w:rsidR="001F4F5D" w:rsidRPr="005D65BB">
        <w:rPr>
          <w:rFonts w:ascii="Times New Roman" w:hAnsi="Times New Roman"/>
          <w:sz w:val="28"/>
          <w:szCs w:val="28"/>
        </w:rPr>
        <w:lastRenderedPageBreak/>
        <w:t>учреждений: казенное учреждение, которое по своему статусу приближено к существующему бюджетному учреждению, и бюджетное учреждение, которое приближено по правовому статусу к автономному учреждению.</w:t>
      </w:r>
    </w:p>
    <w:p w:rsidR="00730261" w:rsidRPr="00447994" w:rsidRDefault="001F72B9" w:rsidP="001F72B9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7994">
        <w:rPr>
          <w:rFonts w:ascii="Times New Roman" w:hAnsi="Times New Roman"/>
          <w:sz w:val="28"/>
          <w:szCs w:val="28"/>
        </w:rPr>
        <w:t>В</w:t>
      </w:r>
      <w:r w:rsidR="007F107F">
        <w:rPr>
          <w:rFonts w:ascii="Times New Roman" w:hAnsi="Times New Roman"/>
          <w:sz w:val="28"/>
          <w:szCs w:val="28"/>
        </w:rPr>
        <w:t xml:space="preserve"> течение</w:t>
      </w:r>
      <w:r w:rsidR="00447994">
        <w:rPr>
          <w:rFonts w:ascii="Times New Roman" w:hAnsi="Times New Roman"/>
          <w:sz w:val="28"/>
          <w:szCs w:val="28"/>
        </w:rPr>
        <w:t xml:space="preserve"> 2010-2011 годов </w:t>
      </w:r>
      <w:r w:rsidR="007F107F">
        <w:rPr>
          <w:rFonts w:ascii="Times New Roman" w:hAnsi="Times New Roman"/>
          <w:sz w:val="28"/>
          <w:szCs w:val="28"/>
        </w:rPr>
        <w:t>был принят</w:t>
      </w:r>
      <w:r w:rsidR="00447994">
        <w:rPr>
          <w:rFonts w:ascii="Times New Roman" w:hAnsi="Times New Roman"/>
          <w:sz w:val="28"/>
          <w:szCs w:val="28"/>
        </w:rPr>
        <w:t xml:space="preserve"> пакет основных</w:t>
      </w:r>
      <w:r w:rsidR="007F107F">
        <w:rPr>
          <w:rFonts w:ascii="Times New Roman" w:hAnsi="Times New Roman"/>
          <w:sz w:val="28"/>
          <w:szCs w:val="28"/>
        </w:rPr>
        <w:t xml:space="preserve"> </w:t>
      </w:r>
      <w:r w:rsidR="00447994">
        <w:rPr>
          <w:rFonts w:ascii="Times New Roman" w:hAnsi="Times New Roman"/>
          <w:sz w:val="28"/>
          <w:szCs w:val="28"/>
        </w:rPr>
        <w:t>нормативных правовых актов,</w:t>
      </w:r>
      <w:r w:rsidR="001F4F5D" w:rsidRPr="005D65BB">
        <w:rPr>
          <w:rFonts w:ascii="Times New Roman" w:hAnsi="Times New Roman"/>
          <w:sz w:val="28"/>
          <w:szCs w:val="28"/>
        </w:rPr>
        <w:t xml:space="preserve"> </w:t>
      </w:r>
      <w:r w:rsidR="00447994" w:rsidRPr="005D65BB">
        <w:rPr>
          <w:rFonts w:ascii="Times New Roman" w:hAnsi="Times New Roman"/>
          <w:sz w:val="28"/>
          <w:szCs w:val="28"/>
        </w:rPr>
        <w:t>обеспечивающих</w:t>
      </w:r>
      <w:r w:rsidR="00447994">
        <w:rPr>
          <w:rFonts w:ascii="Times New Roman" w:hAnsi="Times New Roman"/>
          <w:sz w:val="28"/>
          <w:szCs w:val="28"/>
        </w:rPr>
        <w:t xml:space="preserve"> реализаци</w:t>
      </w:r>
      <w:r w:rsidR="00AF5755">
        <w:rPr>
          <w:rFonts w:ascii="Times New Roman" w:hAnsi="Times New Roman"/>
          <w:sz w:val="28"/>
          <w:szCs w:val="28"/>
        </w:rPr>
        <w:t>ю</w:t>
      </w:r>
      <w:r w:rsidR="00447994">
        <w:rPr>
          <w:rFonts w:ascii="Times New Roman" w:hAnsi="Times New Roman"/>
          <w:sz w:val="28"/>
          <w:szCs w:val="28"/>
        </w:rPr>
        <w:t xml:space="preserve"> данного закона на территории городского округа Отрадный.</w:t>
      </w:r>
      <w:r w:rsidR="00447994" w:rsidRPr="005D65BB">
        <w:rPr>
          <w:rFonts w:ascii="Times New Roman" w:hAnsi="Times New Roman"/>
          <w:sz w:val="28"/>
          <w:szCs w:val="28"/>
        </w:rPr>
        <w:t xml:space="preserve"> </w:t>
      </w:r>
      <w:r w:rsidR="00447994">
        <w:rPr>
          <w:rFonts w:ascii="Times New Roman" w:hAnsi="Times New Roman"/>
          <w:sz w:val="28"/>
          <w:szCs w:val="28"/>
        </w:rPr>
        <w:t>П</w:t>
      </w:r>
      <w:r w:rsidR="00447994" w:rsidRPr="005D65BB">
        <w:rPr>
          <w:rFonts w:ascii="Times New Roman" w:hAnsi="Times New Roman"/>
          <w:sz w:val="28"/>
          <w:szCs w:val="28"/>
        </w:rPr>
        <w:t>осле принятия Федерального закона № 83-ФЗ</w:t>
      </w:r>
      <w:r w:rsidR="00447994" w:rsidRPr="00447994">
        <w:rPr>
          <w:rFonts w:ascii="Times New Roman" w:hAnsi="Times New Roman"/>
          <w:sz w:val="28"/>
          <w:szCs w:val="28"/>
        </w:rPr>
        <w:t xml:space="preserve"> </w:t>
      </w:r>
      <w:r w:rsidR="00447994">
        <w:rPr>
          <w:rFonts w:ascii="Times New Roman" w:hAnsi="Times New Roman"/>
          <w:sz w:val="28"/>
          <w:szCs w:val="28"/>
        </w:rPr>
        <w:t>о</w:t>
      </w:r>
      <w:r w:rsidR="00447994" w:rsidRPr="005D65BB">
        <w:rPr>
          <w:rFonts w:ascii="Times New Roman" w:hAnsi="Times New Roman"/>
          <w:sz w:val="28"/>
          <w:szCs w:val="28"/>
        </w:rPr>
        <w:t>собую актуальность</w:t>
      </w:r>
      <w:r w:rsidR="00447994" w:rsidRPr="00447994">
        <w:rPr>
          <w:rFonts w:ascii="Times New Roman" w:hAnsi="Times New Roman"/>
          <w:sz w:val="28"/>
          <w:szCs w:val="28"/>
        </w:rPr>
        <w:t xml:space="preserve"> </w:t>
      </w:r>
      <w:r w:rsidR="00447994" w:rsidRPr="005D65BB">
        <w:rPr>
          <w:rFonts w:ascii="Times New Roman" w:hAnsi="Times New Roman"/>
          <w:sz w:val="28"/>
          <w:szCs w:val="28"/>
        </w:rPr>
        <w:t>приобретают</w:t>
      </w:r>
      <w:r w:rsidR="00447994" w:rsidRPr="00447994">
        <w:rPr>
          <w:rFonts w:ascii="Times New Roman" w:hAnsi="Times New Roman"/>
          <w:sz w:val="28"/>
          <w:szCs w:val="28"/>
        </w:rPr>
        <w:t xml:space="preserve"> </w:t>
      </w:r>
      <w:r w:rsidR="00447994" w:rsidRPr="005D65BB">
        <w:rPr>
          <w:rFonts w:ascii="Times New Roman" w:hAnsi="Times New Roman"/>
          <w:sz w:val="28"/>
          <w:szCs w:val="28"/>
        </w:rPr>
        <w:t xml:space="preserve">вопросы </w:t>
      </w:r>
      <w:r w:rsidR="00447994">
        <w:rPr>
          <w:rFonts w:ascii="Times New Roman" w:hAnsi="Times New Roman"/>
          <w:sz w:val="28"/>
          <w:szCs w:val="28"/>
        </w:rPr>
        <w:t xml:space="preserve">организации </w:t>
      </w:r>
      <w:r w:rsidR="00447994" w:rsidRPr="005D65BB">
        <w:rPr>
          <w:rFonts w:ascii="Times New Roman" w:hAnsi="Times New Roman"/>
          <w:sz w:val="28"/>
          <w:szCs w:val="28"/>
        </w:rPr>
        <w:t>новых форм и методов финансового контроля</w:t>
      </w:r>
      <w:r w:rsidR="00A64551">
        <w:rPr>
          <w:rFonts w:ascii="Times New Roman" w:hAnsi="Times New Roman"/>
          <w:sz w:val="28"/>
          <w:szCs w:val="28"/>
        </w:rPr>
        <w:t xml:space="preserve">. Поскольку финансирование бюджетных и автономных </w:t>
      </w:r>
      <w:r w:rsidR="00447994" w:rsidRPr="005D65BB">
        <w:rPr>
          <w:rFonts w:ascii="Times New Roman" w:hAnsi="Times New Roman"/>
          <w:sz w:val="28"/>
          <w:szCs w:val="28"/>
        </w:rPr>
        <w:t xml:space="preserve">учреждений </w:t>
      </w:r>
      <w:r w:rsidR="00A64551">
        <w:rPr>
          <w:rFonts w:ascii="Times New Roman" w:hAnsi="Times New Roman"/>
          <w:sz w:val="28"/>
          <w:szCs w:val="28"/>
        </w:rPr>
        <w:t xml:space="preserve">осуществляется </w:t>
      </w:r>
      <w:r w:rsidR="00447994" w:rsidRPr="005D65BB">
        <w:rPr>
          <w:rFonts w:ascii="Times New Roman" w:hAnsi="Times New Roman"/>
          <w:sz w:val="28"/>
          <w:szCs w:val="28"/>
        </w:rPr>
        <w:t xml:space="preserve">на основе </w:t>
      </w:r>
      <w:r w:rsidR="00A64551">
        <w:rPr>
          <w:rFonts w:ascii="Times New Roman" w:hAnsi="Times New Roman"/>
          <w:sz w:val="28"/>
          <w:szCs w:val="28"/>
        </w:rPr>
        <w:t>муниципаль</w:t>
      </w:r>
      <w:r w:rsidR="00447994" w:rsidRPr="005D65BB">
        <w:rPr>
          <w:rFonts w:ascii="Times New Roman" w:hAnsi="Times New Roman"/>
          <w:sz w:val="28"/>
          <w:szCs w:val="28"/>
        </w:rPr>
        <w:t xml:space="preserve">ных заданий, а не на основе принятых смет, </w:t>
      </w:r>
      <w:r w:rsidR="00A64551">
        <w:rPr>
          <w:rFonts w:ascii="Times New Roman" w:hAnsi="Times New Roman"/>
          <w:sz w:val="28"/>
          <w:szCs w:val="28"/>
        </w:rPr>
        <w:t xml:space="preserve">то </w:t>
      </w:r>
      <w:r w:rsidR="00447994" w:rsidRPr="005D65BB">
        <w:rPr>
          <w:rFonts w:ascii="Times New Roman" w:hAnsi="Times New Roman"/>
          <w:sz w:val="28"/>
          <w:szCs w:val="28"/>
        </w:rPr>
        <w:t>предполагает</w:t>
      </w:r>
      <w:r w:rsidR="00AF5755">
        <w:rPr>
          <w:rFonts w:ascii="Times New Roman" w:hAnsi="Times New Roman"/>
          <w:sz w:val="28"/>
          <w:szCs w:val="28"/>
        </w:rPr>
        <w:t>ся</w:t>
      </w:r>
      <w:r w:rsidR="00447994" w:rsidRPr="005D65BB">
        <w:rPr>
          <w:rFonts w:ascii="Times New Roman" w:hAnsi="Times New Roman"/>
          <w:sz w:val="28"/>
          <w:szCs w:val="28"/>
        </w:rPr>
        <w:t xml:space="preserve"> </w:t>
      </w:r>
      <w:r w:rsidR="00A64551">
        <w:rPr>
          <w:rFonts w:ascii="Times New Roman" w:hAnsi="Times New Roman"/>
          <w:sz w:val="28"/>
          <w:szCs w:val="28"/>
        </w:rPr>
        <w:t>изменить</w:t>
      </w:r>
      <w:r w:rsidR="00447994" w:rsidRPr="005D65BB">
        <w:rPr>
          <w:rFonts w:ascii="Times New Roman" w:hAnsi="Times New Roman"/>
          <w:sz w:val="28"/>
          <w:szCs w:val="28"/>
        </w:rPr>
        <w:t xml:space="preserve"> подходы к </w:t>
      </w:r>
      <w:r w:rsidR="00A64551">
        <w:rPr>
          <w:rFonts w:ascii="Times New Roman" w:hAnsi="Times New Roman"/>
          <w:sz w:val="28"/>
          <w:szCs w:val="28"/>
        </w:rPr>
        <w:t xml:space="preserve">финансовому </w:t>
      </w:r>
      <w:r w:rsidR="00447994" w:rsidRPr="005D65BB">
        <w:rPr>
          <w:rFonts w:ascii="Times New Roman" w:hAnsi="Times New Roman"/>
          <w:sz w:val="28"/>
          <w:szCs w:val="28"/>
        </w:rPr>
        <w:t xml:space="preserve">контролю </w:t>
      </w:r>
      <w:r w:rsidR="00A64551">
        <w:rPr>
          <w:rFonts w:ascii="Times New Roman" w:hAnsi="Times New Roman"/>
          <w:sz w:val="28"/>
          <w:szCs w:val="28"/>
        </w:rPr>
        <w:t>с целью</w:t>
      </w:r>
      <w:r w:rsidR="00447994" w:rsidRPr="005D65BB">
        <w:rPr>
          <w:rFonts w:ascii="Times New Roman" w:hAnsi="Times New Roman"/>
          <w:sz w:val="28"/>
          <w:szCs w:val="28"/>
        </w:rPr>
        <w:t xml:space="preserve"> смещени</w:t>
      </w:r>
      <w:r w:rsidR="00AF5755">
        <w:rPr>
          <w:rFonts w:ascii="Times New Roman" w:hAnsi="Times New Roman"/>
          <w:sz w:val="28"/>
          <w:szCs w:val="28"/>
        </w:rPr>
        <w:t>я</w:t>
      </w:r>
      <w:r w:rsidR="00447994" w:rsidRPr="005D65BB">
        <w:rPr>
          <w:rFonts w:ascii="Times New Roman" w:hAnsi="Times New Roman"/>
          <w:sz w:val="28"/>
          <w:szCs w:val="28"/>
        </w:rPr>
        <w:t xml:space="preserve"> акцентов в контроле на вопросы в</w:t>
      </w:r>
      <w:r w:rsidR="00447994">
        <w:rPr>
          <w:rFonts w:ascii="Times New Roman" w:hAnsi="Times New Roman"/>
          <w:sz w:val="28"/>
          <w:szCs w:val="28"/>
        </w:rPr>
        <w:t>ыполнения муниципальных заданий.</w:t>
      </w:r>
      <w:r w:rsidR="001F4F5D" w:rsidRPr="005D65BB">
        <w:rPr>
          <w:rFonts w:ascii="Times New Roman" w:hAnsi="Times New Roman"/>
          <w:sz w:val="28"/>
          <w:szCs w:val="28"/>
        </w:rPr>
        <w:t xml:space="preserve"> </w:t>
      </w:r>
    </w:p>
    <w:p w:rsidR="007A7994" w:rsidRDefault="001F72B9" w:rsidP="001F72B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6B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340E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36BE">
        <w:rPr>
          <w:rFonts w:ascii="Times New Roman" w:hAnsi="Times New Roman" w:cs="Times New Roman"/>
          <w:sz w:val="28"/>
          <w:szCs w:val="28"/>
        </w:rPr>
        <w:t xml:space="preserve">данных реформ стало формирование </w:t>
      </w:r>
      <w:r w:rsidR="003340E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3340E8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3340E8">
        <w:rPr>
          <w:rFonts w:ascii="Times New Roman" w:hAnsi="Times New Roman" w:cs="Times New Roman"/>
          <w:sz w:val="28"/>
          <w:szCs w:val="28"/>
        </w:rPr>
        <w:t xml:space="preserve"> </w:t>
      </w:r>
      <w:r w:rsidR="006636BE">
        <w:rPr>
          <w:rFonts w:ascii="Times New Roman" w:hAnsi="Times New Roman" w:cs="Times New Roman"/>
          <w:sz w:val="28"/>
          <w:szCs w:val="28"/>
        </w:rPr>
        <w:t>современной системы управления общественными (государственн</w:t>
      </w:r>
      <w:r w:rsidR="003340E8">
        <w:rPr>
          <w:rFonts w:ascii="Times New Roman" w:hAnsi="Times New Roman" w:cs="Times New Roman"/>
          <w:sz w:val="28"/>
          <w:szCs w:val="28"/>
        </w:rPr>
        <w:t xml:space="preserve">ыми и </w:t>
      </w:r>
      <w:r w:rsidR="006636BE">
        <w:rPr>
          <w:rFonts w:ascii="Times New Roman" w:hAnsi="Times New Roman" w:cs="Times New Roman"/>
          <w:sz w:val="28"/>
          <w:szCs w:val="28"/>
        </w:rPr>
        <w:t xml:space="preserve"> муниципальными) финансами путем:</w:t>
      </w:r>
    </w:p>
    <w:p w:rsidR="006636BE" w:rsidRDefault="003340E8" w:rsidP="002D1E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создания целостной системы регулирования бюджетных правоотношений,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3340E8" w:rsidRDefault="003340E8" w:rsidP="00CF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организации бюджетного процесса исходя из принципа безусловного исполнения действующих расходных обязательств;</w:t>
      </w:r>
    </w:p>
    <w:p w:rsidR="003340E8" w:rsidRDefault="003340E8" w:rsidP="00CF0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B98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C90B98">
        <w:rPr>
          <w:rFonts w:ascii="Times New Roman" w:hAnsi="Times New Roman" w:cs="Times New Roman"/>
          <w:sz w:val="28"/>
          <w:szCs w:val="28"/>
        </w:rPr>
        <w:t>казначейства, обеспечивающей кассовое обслуживание бюджета городского округа Отрадный, эффективный учет и предварительный контроль в процессе исполнения расходных обязательств городского округа, управление единым счетом  бюджета городского округа, формирование достоверной и прозрачной  бюджетной отчетности;</w:t>
      </w:r>
    </w:p>
    <w:p w:rsidR="00C90B98" w:rsidRDefault="00C90B98" w:rsidP="00CF0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C76">
        <w:rPr>
          <w:rFonts w:ascii="Times New Roman" w:hAnsi="Times New Roman" w:cs="Times New Roman"/>
          <w:sz w:val="28"/>
          <w:szCs w:val="28"/>
        </w:rPr>
        <w:t>перехода от  годового к среднесрочному финансовому планированию, в том числе утверждению бюджета городского округа Отрадный на очередной финансовый год и плановый период в формате «скользящей трехлетки»;</w:t>
      </w:r>
    </w:p>
    <w:p w:rsidR="00CF1C76" w:rsidRDefault="00CF1C76" w:rsidP="00CF0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E3">
        <w:rPr>
          <w:rFonts w:ascii="Times New Roman" w:hAnsi="Times New Roman" w:cs="Times New Roman"/>
          <w:sz w:val="28"/>
          <w:szCs w:val="28"/>
        </w:rPr>
        <w:t xml:space="preserve">поэтапного внедрения инструментов </w:t>
      </w:r>
      <w:proofErr w:type="spellStart"/>
      <w:r w:rsidR="00F078E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F16285">
        <w:rPr>
          <w:rFonts w:ascii="Times New Roman" w:hAnsi="Times New Roman" w:cs="Times New Roman"/>
          <w:sz w:val="28"/>
          <w:szCs w:val="28"/>
        </w:rPr>
        <w:t>, ориентированного на результат</w:t>
      </w:r>
      <w:r w:rsidR="00F078E3">
        <w:rPr>
          <w:rFonts w:ascii="Times New Roman" w:hAnsi="Times New Roman" w:cs="Times New Roman"/>
          <w:sz w:val="28"/>
          <w:szCs w:val="28"/>
        </w:rPr>
        <w:t xml:space="preserve"> (городские целевые программы, обоснование бюджетных ассигнований, муниципальные задания);</w:t>
      </w:r>
    </w:p>
    <w:p w:rsidR="00AF530E" w:rsidRPr="00AF530E" w:rsidRDefault="00AF530E" w:rsidP="00AF53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30E">
        <w:rPr>
          <w:rFonts w:ascii="Times New Roman CYR" w:hAnsi="Times New Roman CYR" w:cs="Times New Roman CYR"/>
        </w:rPr>
        <w:t xml:space="preserve"> </w:t>
      </w:r>
      <w:r w:rsidRPr="00AF530E">
        <w:rPr>
          <w:rFonts w:ascii="Times New Roman CYR" w:hAnsi="Times New Roman CYR" w:cs="Times New Roman CYR"/>
          <w:sz w:val="28"/>
          <w:szCs w:val="28"/>
        </w:rPr>
        <w:t xml:space="preserve">обеспечение прозрачности и эффективности закупок для </w:t>
      </w:r>
      <w:r>
        <w:rPr>
          <w:rFonts w:ascii="Times New Roman CYR" w:hAnsi="Times New Roman CYR" w:cs="Times New Roman CYR"/>
          <w:sz w:val="28"/>
          <w:szCs w:val="28"/>
        </w:rPr>
        <w:t>муниципальных нужд;</w:t>
      </w:r>
    </w:p>
    <w:p w:rsidR="00F078E3" w:rsidRDefault="00F078E3" w:rsidP="00AF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нормативной правовой базы для развития новых форм финансового обеспечения муниципальных услуг.</w:t>
      </w:r>
    </w:p>
    <w:p w:rsidR="00F078E3" w:rsidRPr="008125DD" w:rsidRDefault="001F72B9" w:rsidP="001F72B9">
      <w:pPr>
        <w:tabs>
          <w:tab w:val="left" w:pos="709"/>
        </w:tabs>
        <w:adjustRightInd w:val="0"/>
        <w:spacing w:after="0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</w:t>
      </w:r>
      <w:r w:rsidR="00F16285">
        <w:rPr>
          <w:rFonts w:ascii="Times New Roman" w:hAnsi="Times New Roman"/>
          <w:color w:val="052635"/>
          <w:sz w:val="28"/>
          <w:szCs w:val="28"/>
        </w:rPr>
        <w:t xml:space="preserve">В то же </w:t>
      </w:r>
      <w:proofErr w:type="gramStart"/>
      <w:r w:rsidR="00F16285">
        <w:rPr>
          <w:rFonts w:ascii="Times New Roman" w:hAnsi="Times New Roman"/>
          <w:color w:val="052635"/>
          <w:sz w:val="28"/>
          <w:szCs w:val="28"/>
        </w:rPr>
        <w:t>время</w:t>
      </w:r>
      <w:proofErr w:type="gramEnd"/>
      <w:r w:rsidR="008125DD" w:rsidRPr="008C093E">
        <w:rPr>
          <w:rFonts w:ascii="Times New Roman" w:hAnsi="Times New Roman"/>
          <w:color w:val="052635"/>
          <w:sz w:val="28"/>
          <w:szCs w:val="28"/>
        </w:rPr>
        <w:t xml:space="preserve"> несмотря на достигнутые результаты в сфере управления общественными финансами в </w:t>
      </w:r>
      <w:r w:rsidR="00AD7490">
        <w:rPr>
          <w:rFonts w:ascii="Times New Roman" w:hAnsi="Times New Roman"/>
          <w:color w:val="052635"/>
          <w:sz w:val="28"/>
          <w:szCs w:val="28"/>
        </w:rPr>
        <w:t>городском округе</w:t>
      </w:r>
      <w:r w:rsidR="008125DD" w:rsidRPr="008C093E">
        <w:rPr>
          <w:rFonts w:ascii="Times New Roman" w:hAnsi="Times New Roman"/>
          <w:color w:val="052635"/>
          <w:sz w:val="28"/>
          <w:szCs w:val="28"/>
        </w:rPr>
        <w:t xml:space="preserve"> остается ряд </w:t>
      </w:r>
      <w:r w:rsidR="008125DD" w:rsidRPr="008C093E">
        <w:rPr>
          <w:rFonts w:ascii="Times New Roman" w:hAnsi="Times New Roman"/>
          <w:color w:val="052635"/>
          <w:sz w:val="28"/>
          <w:szCs w:val="28"/>
        </w:rPr>
        <w:lastRenderedPageBreak/>
        <w:t xml:space="preserve">проблем, характерных в целом для всей бюджетной системы Российской Федерации: </w:t>
      </w:r>
    </w:p>
    <w:p w:rsidR="009C1264" w:rsidRDefault="009C1264" w:rsidP="00730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CB5">
        <w:rPr>
          <w:rFonts w:ascii="Times New Roman" w:hAnsi="Times New Roman" w:cs="Times New Roman"/>
          <w:sz w:val="28"/>
          <w:szCs w:val="28"/>
        </w:rPr>
        <w:t xml:space="preserve"> наличие условий и </w:t>
      </w:r>
      <w:r w:rsidR="004E4F08">
        <w:rPr>
          <w:rFonts w:ascii="Times New Roman" w:hAnsi="Times New Roman" w:cs="Times New Roman"/>
          <w:sz w:val="28"/>
          <w:szCs w:val="28"/>
        </w:rPr>
        <w:t>стимулов для неоправданного увеличения бюджетных расходов, недостаточность условий для мотивации органов местного самоуправления, а также бюджетных учреждений в повышении эффективности бюджетных расходов и своей деятельности в целом;</w:t>
      </w:r>
    </w:p>
    <w:p w:rsidR="004E4F08" w:rsidRDefault="004E4F08" w:rsidP="00730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680">
        <w:rPr>
          <w:rFonts w:ascii="Times New Roman" w:hAnsi="Times New Roman" w:cs="Times New Roman"/>
          <w:sz w:val="28"/>
          <w:szCs w:val="28"/>
        </w:rPr>
        <w:t xml:space="preserve">недостаточно увязанное с бюджетным процессом применение инструментов </w:t>
      </w:r>
      <w:proofErr w:type="spellStart"/>
      <w:r w:rsidR="0075368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7536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6285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="00F16285">
        <w:rPr>
          <w:rFonts w:ascii="Times New Roman" w:hAnsi="Times New Roman" w:cs="Times New Roman"/>
          <w:sz w:val="28"/>
          <w:szCs w:val="28"/>
        </w:rPr>
        <w:t xml:space="preserve"> на результат</w:t>
      </w:r>
      <w:r w:rsidR="00753680">
        <w:rPr>
          <w:rFonts w:ascii="Times New Roman" w:hAnsi="Times New Roman" w:cs="Times New Roman"/>
          <w:sz w:val="28"/>
          <w:szCs w:val="28"/>
        </w:rPr>
        <w:t>;</w:t>
      </w:r>
    </w:p>
    <w:p w:rsidR="00753680" w:rsidRDefault="00753680" w:rsidP="00730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28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распространения опыта внедрения муниципальных заданий, совершенствование системы стандартов качества муниципальных услуг, а также критериев и</w:t>
      </w:r>
      <w:r w:rsidR="00FB59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730261" w:rsidRPr="00730261" w:rsidRDefault="001F72B9" w:rsidP="001F72B9">
      <w:pPr>
        <w:tabs>
          <w:tab w:val="left" w:pos="709"/>
        </w:tabs>
        <w:adjustRightInd w:val="0"/>
        <w:spacing w:after="0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61" w:rsidRPr="008C093E">
        <w:rPr>
          <w:rFonts w:ascii="Times New Roman" w:hAnsi="Times New Roman"/>
          <w:color w:val="052635"/>
          <w:sz w:val="28"/>
          <w:szCs w:val="28"/>
        </w:rPr>
        <w:t>принятие мер по улучшению правового регулирования   муниципального финансового контроля</w:t>
      </w:r>
      <w:r w:rsidR="00F16285">
        <w:rPr>
          <w:rFonts w:ascii="Times New Roman" w:hAnsi="Times New Roman"/>
          <w:color w:val="052635"/>
          <w:sz w:val="28"/>
          <w:szCs w:val="28"/>
        </w:rPr>
        <w:t>,</w:t>
      </w:r>
      <w:r w:rsidR="00730261" w:rsidRPr="008C093E">
        <w:rPr>
          <w:rFonts w:ascii="Times New Roman" w:hAnsi="Times New Roman"/>
          <w:color w:val="052635"/>
          <w:sz w:val="28"/>
          <w:szCs w:val="28"/>
        </w:rPr>
        <w:t xml:space="preserve"> осуществляемого органами </w:t>
      </w:r>
      <w:r>
        <w:rPr>
          <w:rFonts w:ascii="Times New Roman" w:hAnsi="Times New Roman"/>
          <w:color w:val="052635"/>
          <w:sz w:val="28"/>
          <w:szCs w:val="28"/>
        </w:rPr>
        <w:t>местного самоуправления</w:t>
      </w:r>
      <w:r w:rsidR="00730261" w:rsidRPr="008C093E">
        <w:rPr>
          <w:rFonts w:ascii="Times New Roman" w:hAnsi="Times New Roman"/>
          <w:color w:val="052635"/>
          <w:sz w:val="28"/>
          <w:szCs w:val="28"/>
        </w:rPr>
        <w:t>, развитие внутреннего муниц</w:t>
      </w:r>
      <w:r w:rsidR="00730261">
        <w:rPr>
          <w:rFonts w:ascii="Times New Roman" w:hAnsi="Times New Roman"/>
          <w:color w:val="052635"/>
          <w:sz w:val="28"/>
          <w:szCs w:val="28"/>
        </w:rPr>
        <w:t>ипального финансового контроля.</w:t>
      </w:r>
    </w:p>
    <w:p w:rsidR="00753680" w:rsidRDefault="00753680" w:rsidP="00730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поддерживания </w:t>
      </w:r>
      <w:r w:rsidR="00BC4B8D">
        <w:rPr>
          <w:rFonts w:ascii="Times New Roman" w:hAnsi="Times New Roman" w:cs="Times New Roman"/>
          <w:sz w:val="28"/>
          <w:szCs w:val="28"/>
        </w:rPr>
        <w:t xml:space="preserve"> сбалансированности и устойчивости бюджетной системы городского округа </w:t>
      </w:r>
      <w:proofErr w:type="gramStart"/>
      <w:r w:rsidR="00BC4B8D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BC4B8D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1C1225">
        <w:rPr>
          <w:rFonts w:ascii="Times New Roman" w:hAnsi="Times New Roman" w:cs="Times New Roman"/>
          <w:sz w:val="28"/>
          <w:szCs w:val="28"/>
        </w:rPr>
        <w:t xml:space="preserve">адаптации бюджетной системы к </w:t>
      </w:r>
      <w:r w:rsidR="00BC4B8D">
        <w:rPr>
          <w:rFonts w:ascii="Times New Roman" w:hAnsi="Times New Roman" w:cs="Times New Roman"/>
          <w:sz w:val="28"/>
          <w:szCs w:val="28"/>
        </w:rPr>
        <w:t>замедлени</w:t>
      </w:r>
      <w:r w:rsidR="001C1225">
        <w:rPr>
          <w:rFonts w:ascii="Times New Roman" w:hAnsi="Times New Roman" w:cs="Times New Roman"/>
          <w:sz w:val="28"/>
          <w:szCs w:val="28"/>
        </w:rPr>
        <w:t>ю</w:t>
      </w:r>
      <w:r w:rsidR="00BC4B8D">
        <w:rPr>
          <w:rFonts w:ascii="Times New Roman" w:hAnsi="Times New Roman" w:cs="Times New Roman"/>
          <w:sz w:val="28"/>
          <w:szCs w:val="28"/>
        </w:rPr>
        <w:t xml:space="preserve"> темпов роста бюджетных доходов</w:t>
      </w:r>
      <w:r w:rsidR="001C1225">
        <w:rPr>
          <w:rFonts w:ascii="Times New Roman" w:hAnsi="Times New Roman" w:cs="Times New Roman"/>
          <w:sz w:val="28"/>
          <w:szCs w:val="28"/>
        </w:rPr>
        <w:t xml:space="preserve"> увеличивает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общественными финансами городского округа Отрадный. </w:t>
      </w:r>
    </w:p>
    <w:p w:rsidR="001C1225" w:rsidRDefault="001C1225" w:rsidP="001C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225" w:rsidRDefault="001C1225" w:rsidP="001C12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1C1225" w:rsidRDefault="001C1225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6AD" w:rsidRDefault="001C1225" w:rsidP="00417D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Программы – создание условий для повышения эффективности деятельности органов местного самоуправления по выполнению их функций и обеспечению потребностей граждан и общества в муниципальных услугах, увеличению их доступности и качества</w:t>
      </w:r>
      <w:r w:rsidR="000F16AD">
        <w:rPr>
          <w:rFonts w:ascii="Times New Roman" w:hAnsi="Times New Roman" w:cs="Times New Roman"/>
          <w:sz w:val="28"/>
          <w:szCs w:val="28"/>
        </w:rPr>
        <w:t>, реализации долгосрочных приоритетов и целей социально-экономического развития</w:t>
      </w:r>
      <w:r w:rsidR="002F5D7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2F5D73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0F16AD">
        <w:rPr>
          <w:rFonts w:ascii="Times New Roman" w:hAnsi="Times New Roman" w:cs="Times New Roman"/>
          <w:sz w:val="28"/>
          <w:szCs w:val="28"/>
        </w:rPr>
        <w:t>.</w:t>
      </w:r>
    </w:p>
    <w:p w:rsidR="000F16AD" w:rsidRDefault="000F16AD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Программы необходимо решать следующие основные задачи:</w:t>
      </w:r>
    </w:p>
    <w:p w:rsidR="009D176E" w:rsidRDefault="009D176E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D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 устойчивости бюджета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176E" w:rsidRDefault="009D176E" w:rsidP="002E43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программно-целевых  принципов организации деятельности органов местного самоуправления;</w:t>
      </w:r>
    </w:p>
    <w:p w:rsidR="009D176E" w:rsidRDefault="009D176E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новых форм оказания и финансового обеспечения муниципальных услуг;</w:t>
      </w:r>
    </w:p>
    <w:p w:rsidR="0084587F" w:rsidRDefault="0084587F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C49A4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муниципальных учреждений по предоставлению муниципальных услуг;</w:t>
      </w:r>
    </w:p>
    <w:p w:rsidR="00DC49A4" w:rsidRDefault="00DC49A4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D34044" w:rsidRDefault="00D34044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управления муниципальным имуществом;</w:t>
      </w:r>
    </w:p>
    <w:p w:rsidR="00622B24" w:rsidRDefault="00DC49A4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0D">
        <w:rPr>
          <w:rFonts w:ascii="Times New Roman" w:hAnsi="Times New Roman" w:cs="Times New Roman"/>
          <w:sz w:val="28"/>
          <w:szCs w:val="28"/>
        </w:rPr>
        <w:t xml:space="preserve">- </w:t>
      </w:r>
      <w:r w:rsidR="009D176E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финансового контроля </w:t>
      </w:r>
      <w:r w:rsidR="00622B24">
        <w:rPr>
          <w:rFonts w:ascii="Times New Roman" w:hAnsi="Times New Roman" w:cs="Times New Roman"/>
          <w:sz w:val="28"/>
          <w:szCs w:val="28"/>
        </w:rPr>
        <w:t>и развитие внутреннего контроля.</w:t>
      </w:r>
    </w:p>
    <w:p w:rsidR="00F6445B" w:rsidRDefault="009D176E" w:rsidP="002E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Программные мероприятия будут реализованы в течение 2012-201</w:t>
      </w:r>
      <w:r w:rsidR="00AA2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25244" w:rsidRPr="00417DDA" w:rsidRDefault="00F6445B" w:rsidP="00177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244" w:rsidRDefault="0083673E" w:rsidP="008367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07254E">
        <w:rPr>
          <w:rFonts w:ascii="Times New Roman" w:hAnsi="Times New Roman" w:cs="Times New Roman"/>
          <w:sz w:val="28"/>
          <w:szCs w:val="28"/>
        </w:rPr>
        <w:t>Программы</w:t>
      </w:r>
    </w:p>
    <w:p w:rsidR="00966EA4" w:rsidRDefault="00966EA4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E" w:rsidRDefault="00966EA4" w:rsidP="008367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3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3673E">
        <w:rPr>
          <w:rFonts w:ascii="Times New Roman" w:hAnsi="Times New Roman" w:cs="Times New Roman"/>
          <w:sz w:val="28"/>
          <w:szCs w:val="28"/>
        </w:rPr>
        <w:t xml:space="preserve">  </w:t>
      </w:r>
      <w:r w:rsidRPr="0083673E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="0083673E">
        <w:rPr>
          <w:rFonts w:ascii="Times New Roman" w:hAnsi="Times New Roman" w:cs="Times New Roman"/>
          <w:sz w:val="28"/>
          <w:szCs w:val="28"/>
        </w:rPr>
        <w:t xml:space="preserve">  </w:t>
      </w:r>
      <w:r w:rsidRPr="0083673E">
        <w:rPr>
          <w:rFonts w:ascii="Times New Roman" w:hAnsi="Times New Roman" w:cs="Times New Roman"/>
          <w:sz w:val="28"/>
          <w:szCs w:val="28"/>
        </w:rPr>
        <w:t xml:space="preserve">сбалансированности </w:t>
      </w:r>
      <w:r w:rsidR="0083673E">
        <w:rPr>
          <w:rFonts w:ascii="Times New Roman" w:hAnsi="Times New Roman" w:cs="Times New Roman"/>
          <w:sz w:val="28"/>
          <w:szCs w:val="28"/>
        </w:rPr>
        <w:t xml:space="preserve">  </w:t>
      </w:r>
      <w:r w:rsidRPr="0083673E">
        <w:rPr>
          <w:rFonts w:ascii="Times New Roman" w:hAnsi="Times New Roman" w:cs="Times New Roman"/>
          <w:sz w:val="28"/>
          <w:szCs w:val="28"/>
        </w:rPr>
        <w:t xml:space="preserve">и </w:t>
      </w:r>
      <w:r w:rsidR="0083673E">
        <w:rPr>
          <w:rFonts w:ascii="Times New Roman" w:hAnsi="Times New Roman" w:cs="Times New Roman"/>
          <w:sz w:val="28"/>
          <w:szCs w:val="28"/>
        </w:rPr>
        <w:t xml:space="preserve"> </w:t>
      </w:r>
      <w:r w:rsidRPr="0083673E">
        <w:rPr>
          <w:rFonts w:ascii="Times New Roman" w:hAnsi="Times New Roman" w:cs="Times New Roman"/>
          <w:sz w:val="28"/>
          <w:szCs w:val="28"/>
        </w:rPr>
        <w:t xml:space="preserve">устойчивости </w:t>
      </w:r>
    </w:p>
    <w:p w:rsidR="00AA2CB5" w:rsidRDefault="00966EA4" w:rsidP="0083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3E">
        <w:rPr>
          <w:rFonts w:ascii="Times New Roman" w:hAnsi="Times New Roman" w:cs="Times New Roman"/>
          <w:sz w:val="28"/>
          <w:szCs w:val="28"/>
        </w:rPr>
        <w:t>бюджета  городского округа</w:t>
      </w:r>
      <w:r w:rsidR="00AA2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CB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07254E">
        <w:rPr>
          <w:rFonts w:ascii="Times New Roman" w:hAnsi="Times New Roman" w:cs="Times New Roman"/>
          <w:sz w:val="28"/>
          <w:szCs w:val="28"/>
        </w:rPr>
        <w:t>.</w:t>
      </w:r>
      <w:r w:rsidR="00AA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85" w:rsidRDefault="00F16285" w:rsidP="0083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B5" w:rsidRPr="00AA2CB5" w:rsidRDefault="00AA2CB5" w:rsidP="00AA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B5">
        <w:rPr>
          <w:rFonts w:ascii="Times New Roman" w:hAnsi="Times New Roman" w:cs="Times New Roman"/>
          <w:sz w:val="28"/>
          <w:szCs w:val="28"/>
        </w:rPr>
        <w:t xml:space="preserve">Обеспечение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долгосрочной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B5">
        <w:rPr>
          <w:rFonts w:ascii="Times New Roman" w:hAnsi="Times New Roman" w:cs="Times New Roman"/>
          <w:sz w:val="28"/>
          <w:szCs w:val="28"/>
        </w:rPr>
        <w:t xml:space="preserve"> устойчивости </w:t>
      </w:r>
    </w:p>
    <w:p w:rsidR="00966EA4" w:rsidRPr="0083673E" w:rsidRDefault="00AA2CB5" w:rsidP="0083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3E">
        <w:rPr>
          <w:rFonts w:ascii="Times New Roman" w:hAnsi="Times New Roman" w:cs="Times New Roman"/>
          <w:sz w:val="28"/>
          <w:szCs w:val="28"/>
        </w:rPr>
        <w:t>бюджета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EA4" w:rsidRPr="0083673E">
        <w:rPr>
          <w:rFonts w:ascii="Times New Roman" w:hAnsi="Times New Roman" w:cs="Times New Roman"/>
          <w:sz w:val="28"/>
          <w:szCs w:val="28"/>
        </w:rPr>
        <w:t>является необходимым условие</w:t>
      </w:r>
      <w:r w:rsidR="00F16285">
        <w:rPr>
          <w:rFonts w:ascii="Times New Roman" w:hAnsi="Times New Roman" w:cs="Times New Roman"/>
          <w:sz w:val="28"/>
          <w:szCs w:val="28"/>
        </w:rPr>
        <w:t>м</w:t>
      </w:r>
      <w:r w:rsidR="00966EA4" w:rsidRPr="0083673E">
        <w:rPr>
          <w:rFonts w:ascii="Times New Roman" w:hAnsi="Times New Roman" w:cs="Times New Roman"/>
          <w:sz w:val="28"/>
          <w:szCs w:val="28"/>
        </w:rPr>
        <w:t xml:space="preserve"> решения задач Программы.</w:t>
      </w:r>
    </w:p>
    <w:p w:rsidR="00766195" w:rsidRDefault="00766195" w:rsidP="00766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бюджетной системы обеспечивается в первую очередь балансом между располагаемыми доходами и бюджетными расходами не только в пределах года, но и в будущих периодах.</w:t>
      </w:r>
    </w:p>
    <w:p w:rsidR="00966EA4" w:rsidRDefault="00966EA4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195">
        <w:rPr>
          <w:rFonts w:ascii="Times New Roman" w:hAnsi="Times New Roman" w:cs="Times New Roman"/>
          <w:sz w:val="28"/>
          <w:szCs w:val="28"/>
        </w:rPr>
        <w:t>В целях повышения сбалансированности и финансовой устойчивости бюджета городского округа предлагается реализовать следующие мероприятия:</w:t>
      </w:r>
    </w:p>
    <w:p w:rsidR="001645B8" w:rsidRDefault="001645B8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3673E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F1628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83673E">
        <w:rPr>
          <w:rFonts w:ascii="Times New Roman" w:hAnsi="Times New Roman" w:cs="Times New Roman"/>
          <w:sz w:val="28"/>
          <w:szCs w:val="28"/>
        </w:rPr>
        <w:t>предельного размера дефицита бюджета городского округа, муниципального долга и предельных объемов расходов на обслуживание муниципального долга;</w:t>
      </w:r>
    </w:p>
    <w:p w:rsidR="0083673E" w:rsidRDefault="0083673E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организации и методологии кассового прогнозирования бюджета городского округа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ответственности главных распорядителей средств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Отрадный за качество и соблюдение показателей кассового плана;</w:t>
      </w:r>
    </w:p>
    <w:p w:rsidR="001645B8" w:rsidRDefault="001645B8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</w:t>
      </w:r>
      <w:r w:rsidR="00F1628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62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628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F16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увеличению налогового потенциала и неналоговых доходов местного бюджета, </w:t>
      </w:r>
      <w:r w:rsidR="00156A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8367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1645B8" w:rsidRDefault="00766195" w:rsidP="0096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проведение мониторинга</w:t>
      </w:r>
      <w:r w:rsidR="00F162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анализа состояния недоимки по налогам, поступающим в местный бюджет, продолж</w:t>
      </w:r>
      <w:r w:rsidR="00F1628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62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B8">
        <w:rPr>
          <w:rFonts w:ascii="Times New Roman" w:hAnsi="Times New Roman" w:cs="Times New Roman"/>
          <w:sz w:val="28"/>
          <w:szCs w:val="28"/>
        </w:rPr>
        <w:t>межведомственной комиссии по анализу ситуации в сфере выплаты заработной работодателями, осуществляющими предпринимательскую деятельность на территории городского округа Отрадный;</w:t>
      </w:r>
    </w:p>
    <w:p w:rsidR="00766195" w:rsidRDefault="001645B8" w:rsidP="00164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F1628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16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с целью недопущения </w:t>
      </w:r>
      <w:r w:rsidR="00F1628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роста и образования просроченной задолженности.</w:t>
      </w:r>
    </w:p>
    <w:p w:rsidR="00AD7490" w:rsidRPr="00966EA4" w:rsidRDefault="00AD7490" w:rsidP="00164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B10" w:rsidRDefault="00CE2B10" w:rsidP="00AA2C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     программы      как      инструмент       повышения </w:t>
      </w:r>
    </w:p>
    <w:p w:rsidR="00AA2CB5" w:rsidRDefault="00CE2B10" w:rsidP="00CE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10">
        <w:rPr>
          <w:rFonts w:ascii="Times New Roman" w:hAnsi="Times New Roman" w:cs="Times New Roman"/>
          <w:sz w:val="28"/>
          <w:szCs w:val="28"/>
        </w:rPr>
        <w:t>эффективности бюджетных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85" w:rsidRPr="00CE2B10" w:rsidRDefault="00F16285" w:rsidP="00CE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0" w:rsidRPr="00AA2CB5" w:rsidRDefault="004477E8" w:rsidP="00AA2C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2CB5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E2B10">
        <w:rPr>
          <w:rFonts w:ascii="Times New Roman" w:hAnsi="Times New Roman" w:cs="Times New Roman"/>
          <w:sz w:val="28"/>
          <w:szCs w:val="28"/>
        </w:rPr>
        <w:t xml:space="preserve">  </w:t>
      </w:r>
      <w:r w:rsidR="0066718E" w:rsidRPr="00AA2CB5"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из </w:t>
      </w:r>
      <w:r w:rsidR="0066718E" w:rsidRPr="00AA2CB5">
        <w:rPr>
          <w:rFonts w:ascii="Times New Roman" w:hAnsi="Times New Roman" w:cs="Times New Roman"/>
          <w:sz w:val="28"/>
          <w:szCs w:val="28"/>
        </w:rPr>
        <w:t xml:space="preserve"> </w:t>
      </w:r>
      <w:r w:rsidR="00CE2B10">
        <w:rPr>
          <w:rFonts w:ascii="Times New Roman" w:hAnsi="Times New Roman" w:cs="Times New Roman"/>
          <w:sz w:val="28"/>
          <w:szCs w:val="28"/>
        </w:rPr>
        <w:t xml:space="preserve">  </w:t>
      </w:r>
      <w:r w:rsidRPr="00AA2CB5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CE2B10">
        <w:rPr>
          <w:rFonts w:ascii="Times New Roman" w:hAnsi="Times New Roman" w:cs="Times New Roman"/>
          <w:sz w:val="28"/>
          <w:szCs w:val="28"/>
        </w:rPr>
        <w:t xml:space="preserve"> </w:t>
      </w:r>
      <w:r w:rsidR="0066718E" w:rsidRPr="00AA2CB5"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66718E" w:rsidRPr="00AA2CB5"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6718E" w:rsidRPr="00AA2CB5">
        <w:rPr>
          <w:rFonts w:ascii="Times New Roman" w:hAnsi="Times New Roman" w:cs="Times New Roman"/>
          <w:sz w:val="28"/>
          <w:szCs w:val="28"/>
        </w:rPr>
        <w:t xml:space="preserve"> </w:t>
      </w:r>
      <w:r w:rsidR="00CE2B10">
        <w:rPr>
          <w:rFonts w:ascii="Times New Roman" w:hAnsi="Times New Roman" w:cs="Times New Roman"/>
          <w:sz w:val="28"/>
          <w:szCs w:val="28"/>
        </w:rPr>
        <w:t xml:space="preserve"> </w:t>
      </w:r>
      <w:r w:rsidRPr="00AA2CB5">
        <w:rPr>
          <w:rFonts w:ascii="Times New Roman" w:hAnsi="Times New Roman" w:cs="Times New Roman"/>
          <w:sz w:val="28"/>
          <w:szCs w:val="28"/>
        </w:rPr>
        <w:t xml:space="preserve">бюджетных </w:t>
      </w:r>
    </w:p>
    <w:p w:rsidR="00025EF8" w:rsidRPr="00CE2B10" w:rsidRDefault="004477E8" w:rsidP="00CE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80">
        <w:rPr>
          <w:rFonts w:ascii="Times New Roman" w:hAnsi="Times New Roman" w:cs="Times New Roman"/>
          <w:sz w:val="28"/>
          <w:szCs w:val="28"/>
        </w:rPr>
        <w:t xml:space="preserve">расходов городского округа </w:t>
      </w:r>
      <w:proofErr w:type="gramStart"/>
      <w:r w:rsidRPr="003D5F80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3D5F80">
        <w:rPr>
          <w:rFonts w:ascii="Times New Roman" w:hAnsi="Times New Roman" w:cs="Times New Roman"/>
          <w:sz w:val="28"/>
          <w:szCs w:val="28"/>
        </w:rPr>
        <w:t xml:space="preserve"> как составной части эффективности деятельности органов местного </w:t>
      </w:r>
      <w:r w:rsidR="00156A1F">
        <w:rPr>
          <w:rFonts w:ascii="Times New Roman" w:hAnsi="Times New Roman" w:cs="Times New Roman"/>
          <w:sz w:val="28"/>
          <w:szCs w:val="28"/>
        </w:rPr>
        <w:t>самоуправления</w:t>
      </w:r>
      <w:r w:rsidRPr="003D5F80">
        <w:rPr>
          <w:rFonts w:ascii="Times New Roman" w:hAnsi="Times New Roman" w:cs="Times New Roman"/>
          <w:sz w:val="28"/>
          <w:szCs w:val="28"/>
        </w:rPr>
        <w:t xml:space="preserve"> является дальнейшее развитие программно-целевого принципа организации их деятельности</w:t>
      </w:r>
      <w:r w:rsidR="008264B8" w:rsidRPr="003D5F80">
        <w:rPr>
          <w:rFonts w:ascii="Times New Roman" w:hAnsi="Times New Roman" w:cs="Times New Roman"/>
          <w:sz w:val="28"/>
          <w:szCs w:val="28"/>
        </w:rPr>
        <w:t xml:space="preserve"> </w:t>
      </w:r>
      <w:r w:rsidR="008460C1">
        <w:rPr>
          <w:rFonts w:ascii="Times New Roman" w:hAnsi="Times New Roman" w:cs="Times New Roman"/>
          <w:sz w:val="28"/>
          <w:szCs w:val="28"/>
        </w:rPr>
        <w:t>путем</w:t>
      </w:r>
      <w:r w:rsidR="008264B8" w:rsidRPr="003D5F80">
        <w:rPr>
          <w:rFonts w:ascii="Times New Roman" w:hAnsi="Times New Roman" w:cs="Times New Roman"/>
          <w:sz w:val="28"/>
          <w:szCs w:val="28"/>
        </w:rPr>
        <w:t xml:space="preserve"> </w:t>
      </w:r>
      <w:r w:rsidR="00025EF8" w:rsidRPr="003D5F80">
        <w:rPr>
          <w:rFonts w:ascii="Times New Roman" w:hAnsi="Times New Roman" w:cs="Times New Roman"/>
          <w:sz w:val="28"/>
          <w:szCs w:val="28"/>
        </w:rPr>
        <w:t>разработки и принятия городских целевых программ.</w:t>
      </w:r>
      <w:r w:rsidR="008264B8" w:rsidRPr="003D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E2" w:rsidRDefault="00750BE2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разработан </w:t>
      </w:r>
      <w:r w:rsidR="00F16285">
        <w:rPr>
          <w:rFonts w:ascii="Times New Roman" w:hAnsi="Times New Roman" w:cs="Times New Roman"/>
          <w:sz w:val="28"/>
          <w:szCs w:val="28"/>
        </w:rPr>
        <w:t>и утвержден постановление</w:t>
      </w:r>
      <w:r w:rsidR="00FB598D">
        <w:rPr>
          <w:rFonts w:ascii="Times New Roman" w:hAnsi="Times New Roman" w:cs="Times New Roman"/>
          <w:sz w:val="28"/>
          <w:szCs w:val="28"/>
        </w:rPr>
        <w:t>м</w:t>
      </w:r>
      <w:r w:rsidR="00F162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12D1">
        <w:rPr>
          <w:rFonts w:ascii="Times New Roman" w:hAnsi="Times New Roman" w:cs="Times New Roman"/>
          <w:sz w:val="28"/>
          <w:szCs w:val="28"/>
        </w:rPr>
        <w:t xml:space="preserve"> от 30.09.2011 № 1289 </w:t>
      </w:r>
      <w:r w:rsidR="00F1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разработке, формировании и реализации городских целевых программ.</w:t>
      </w:r>
    </w:p>
    <w:p w:rsidR="008264B8" w:rsidRDefault="008264B8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принципами разработки и реализации городских программ являются:</w:t>
      </w:r>
    </w:p>
    <w:p w:rsidR="008264B8" w:rsidRDefault="008264B8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городских программ исходя из четко определенных целей социально-экономического развития 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индикаторов их достижения;</w:t>
      </w:r>
    </w:p>
    <w:p w:rsidR="008264B8" w:rsidRDefault="008264B8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органа местного самоуправления, ответственного за реализацию городской программы (достижение конечных результатов);</w:t>
      </w:r>
    </w:p>
    <w:p w:rsidR="0083552D" w:rsidRDefault="008264B8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для городских программ измеримых конечных результатов, характеризующих удовлетворение по</w:t>
      </w:r>
      <w:r w:rsidR="008C12D1">
        <w:rPr>
          <w:rFonts w:ascii="Times New Roman" w:hAnsi="Times New Roman" w:cs="Times New Roman"/>
          <w:sz w:val="28"/>
          <w:szCs w:val="28"/>
        </w:rPr>
        <w:t>требностей внешних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непосредственных результатов, характеризующих объемы и качество </w:t>
      </w:r>
      <w:r w:rsidR="0083552D">
        <w:rPr>
          <w:rFonts w:ascii="Times New Roman" w:hAnsi="Times New Roman" w:cs="Times New Roman"/>
          <w:sz w:val="28"/>
          <w:szCs w:val="28"/>
        </w:rPr>
        <w:t>оказания муниципальных услуг, прогнозируемых при заданных условиях;</w:t>
      </w:r>
    </w:p>
    <w:p w:rsidR="008264B8" w:rsidRDefault="0083552D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городскими программами основных сфер деятельности органов местного самоуправления и соответственно большей части бюджетных ассигнований, других материальных ресурсов, находящихся в их распоряжении.</w:t>
      </w:r>
    </w:p>
    <w:p w:rsidR="003D5F80" w:rsidRDefault="003D5F80" w:rsidP="001C12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0C1" w:rsidRDefault="008460C1" w:rsidP="00AA2C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 к  программной  структуре  расходов  бюджета  городского </w:t>
      </w:r>
    </w:p>
    <w:p w:rsidR="008460C1" w:rsidRDefault="008460C1" w:rsidP="00846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C1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8460C1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2D1" w:rsidRPr="008460C1" w:rsidRDefault="008C12D1" w:rsidP="00846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8E" w:rsidRPr="008460C1" w:rsidRDefault="0066718E" w:rsidP="008460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60C1">
        <w:rPr>
          <w:rFonts w:ascii="Times New Roman" w:hAnsi="Times New Roman" w:cs="Times New Roman"/>
          <w:sz w:val="28"/>
          <w:szCs w:val="28"/>
        </w:rPr>
        <w:t xml:space="preserve">Внедрение  </w:t>
      </w:r>
      <w:r w:rsidR="008460C1">
        <w:rPr>
          <w:rFonts w:ascii="Times New Roman" w:hAnsi="Times New Roman" w:cs="Times New Roman"/>
          <w:sz w:val="28"/>
          <w:szCs w:val="28"/>
        </w:rPr>
        <w:t xml:space="preserve">  </w:t>
      </w:r>
      <w:r w:rsidRPr="008460C1">
        <w:rPr>
          <w:rFonts w:ascii="Times New Roman" w:hAnsi="Times New Roman" w:cs="Times New Roman"/>
          <w:sz w:val="28"/>
          <w:szCs w:val="28"/>
        </w:rPr>
        <w:t xml:space="preserve"> нового  </w:t>
      </w:r>
      <w:r w:rsidR="008460C1">
        <w:rPr>
          <w:rFonts w:ascii="Times New Roman" w:hAnsi="Times New Roman" w:cs="Times New Roman"/>
          <w:sz w:val="28"/>
          <w:szCs w:val="28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</w:rPr>
        <w:t xml:space="preserve"> программно-целевого   </w:t>
      </w:r>
      <w:r w:rsidR="008460C1">
        <w:rPr>
          <w:rFonts w:ascii="Times New Roman" w:hAnsi="Times New Roman" w:cs="Times New Roman"/>
          <w:sz w:val="28"/>
          <w:szCs w:val="28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</w:rPr>
        <w:t xml:space="preserve">принципа  </w:t>
      </w:r>
      <w:r w:rsidR="008460C1">
        <w:rPr>
          <w:rFonts w:ascii="Times New Roman" w:hAnsi="Times New Roman" w:cs="Times New Roman"/>
          <w:sz w:val="28"/>
          <w:szCs w:val="28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66718E" w:rsidRDefault="0066718E" w:rsidP="006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8E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городского округа </w:t>
      </w:r>
      <w:proofErr w:type="gramStart"/>
      <w:r w:rsidRPr="0066718E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66718E">
        <w:rPr>
          <w:rFonts w:ascii="Times New Roman" w:hAnsi="Times New Roman" w:cs="Times New Roman"/>
          <w:sz w:val="28"/>
          <w:szCs w:val="28"/>
        </w:rPr>
        <w:t xml:space="preserve"> и необходимость создания условий для планирования бюджетных ассигнований по новым принципам требует изменения  процесса составления и утверждения бюджета городского округа</w:t>
      </w:r>
      <w:r w:rsidR="00177DB7">
        <w:rPr>
          <w:rFonts w:ascii="Times New Roman" w:hAnsi="Times New Roman" w:cs="Times New Roman"/>
          <w:sz w:val="28"/>
          <w:szCs w:val="28"/>
        </w:rPr>
        <w:t xml:space="preserve"> Отрадный</w:t>
      </w:r>
      <w:r w:rsidRPr="0066718E">
        <w:rPr>
          <w:rFonts w:ascii="Times New Roman" w:hAnsi="Times New Roman" w:cs="Times New Roman"/>
          <w:sz w:val="28"/>
          <w:szCs w:val="28"/>
        </w:rPr>
        <w:t>.</w:t>
      </w:r>
    </w:p>
    <w:p w:rsidR="00196742" w:rsidRPr="0066718E" w:rsidRDefault="0066718E" w:rsidP="001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DB7">
        <w:rPr>
          <w:rFonts w:ascii="Times New Roman" w:hAnsi="Times New Roman" w:cs="Times New Roman"/>
          <w:sz w:val="28"/>
          <w:szCs w:val="28"/>
        </w:rPr>
        <w:t xml:space="preserve">Программная структура должна охватывать значительную часть расходов бюджета городского округа </w:t>
      </w:r>
      <w:proofErr w:type="gramStart"/>
      <w:r w:rsidR="00177DB7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177DB7">
        <w:rPr>
          <w:rFonts w:ascii="Times New Roman" w:hAnsi="Times New Roman" w:cs="Times New Roman"/>
          <w:sz w:val="28"/>
          <w:szCs w:val="28"/>
        </w:rPr>
        <w:t>.</w:t>
      </w:r>
      <w:r w:rsidR="0019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80" w:rsidRPr="00CE2B10" w:rsidRDefault="00CE2B10" w:rsidP="00CE2B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 принципов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   формирования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 программного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80" w:rsidRPr="00CE2B10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3D5F80" w:rsidRDefault="003D5F80" w:rsidP="003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80">
        <w:rPr>
          <w:rFonts w:ascii="Times New Roman" w:hAnsi="Times New Roman" w:cs="Times New Roman"/>
          <w:sz w:val="28"/>
          <w:szCs w:val="28"/>
        </w:rPr>
        <w:t>предполагает сохранение и усиление роли существующих инструментов бюджетного планирования: реестра расходных обязательств, городской целевой программы, обоснований бюджетных ассигнований.</w:t>
      </w:r>
    </w:p>
    <w:p w:rsidR="00177DB7" w:rsidRDefault="00177DB7" w:rsidP="003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2D1" w:rsidRDefault="008460C1" w:rsidP="008C12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C12D1">
        <w:rPr>
          <w:rFonts w:ascii="Times New Roman CYR" w:hAnsi="Times New Roman CYR" w:cs="Times New Roman CYR"/>
          <w:sz w:val="28"/>
          <w:szCs w:val="28"/>
        </w:rPr>
        <w:lastRenderedPageBreak/>
        <w:t>Оптимизация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12D1">
        <w:rPr>
          <w:rFonts w:ascii="Times New Roman CYR" w:hAnsi="Times New Roman CYR" w:cs="Times New Roman CYR"/>
          <w:sz w:val="28"/>
          <w:szCs w:val="28"/>
        </w:rPr>
        <w:t xml:space="preserve"> функций муниципального обеспечения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12D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12D1">
        <w:rPr>
          <w:rFonts w:ascii="Times New Roman CYR" w:hAnsi="Times New Roman CYR" w:cs="Times New Roman CYR"/>
          <w:sz w:val="28"/>
          <w:szCs w:val="28"/>
        </w:rPr>
        <w:t xml:space="preserve">повышения </w:t>
      </w:r>
    </w:p>
    <w:p w:rsidR="008460C1" w:rsidRPr="008C12D1" w:rsidRDefault="008460C1" w:rsidP="008C1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C12D1">
        <w:rPr>
          <w:rFonts w:ascii="Times New Roman CYR" w:hAnsi="Times New Roman CYR" w:cs="Times New Roman CYR"/>
          <w:sz w:val="28"/>
          <w:szCs w:val="28"/>
        </w:rPr>
        <w:t>эффективности их управления.</w:t>
      </w:r>
    </w:p>
    <w:p w:rsidR="008C12D1" w:rsidRPr="008C12D1" w:rsidRDefault="008C12D1" w:rsidP="008C1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5A110B" w:rsidRPr="008460C1" w:rsidRDefault="005A110B" w:rsidP="008460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6912">
        <w:rPr>
          <w:rFonts w:ascii="Times New Roman CYR" w:hAnsi="Times New Roman CYR" w:cs="Times New Roman CYR"/>
          <w:sz w:val="28"/>
          <w:szCs w:val="28"/>
        </w:rPr>
        <w:t>Данное направление Программы предполагает продолжение реализации административной реформы по следующим направлениям: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оптимизация системы и структуры полномочий и функций органов местного самоуправле</w:t>
      </w:r>
      <w:r w:rsidR="005A110B" w:rsidRPr="00866912">
        <w:rPr>
          <w:rFonts w:ascii="Times New Roman CYR" w:hAnsi="Times New Roman CYR" w:cs="Times New Roman CYR"/>
          <w:sz w:val="28"/>
          <w:szCs w:val="28"/>
        </w:rPr>
        <w:t>н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ия;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разработка и внедрение стандартов муниципальных услуг и административных регламентов;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противодействие коррупции;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взаимодействия органов местного самоуправления и общества. </w:t>
      </w:r>
    </w:p>
    <w:p w:rsidR="006C79EB" w:rsidRPr="00866912" w:rsidRDefault="006C79EB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6912">
        <w:rPr>
          <w:rFonts w:ascii="Times New Roman CYR" w:hAnsi="Times New Roman CYR" w:cs="Times New Roman CYR"/>
          <w:sz w:val="28"/>
          <w:szCs w:val="28"/>
        </w:rPr>
        <w:t xml:space="preserve">Основными направлениями </w:t>
      </w:r>
      <w:proofErr w:type="gramStart"/>
      <w:r w:rsidRPr="00866912">
        <w:rPr>
          <w:rFonts w:ascii="Times New Roman CYR" w:hAnsi="Times New Roman CYR" w:cs="Times New Roman CYR"/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Pr="00866912">
        <w:rPr>
          <w:rFonts w:ascii="Times New Roman CYR" w:hAnsi="Times New Roman CYR" w:cs="Times New Roman CYR"/>
          <w:sz w:val="28"/>
          <w:szCs w:val="28"/>
        </w:rPr>
        <w:t xml:space="preserve"> должны стать: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оптимизация состава и полномочий органов местного самоуправления, результатом которой должно стать сокращение дублирования функций и полномочий, а также оптимизация численности муниципальных служащих;</w:t>
      </w:r>
    </w:p>
    <w:p w:rsidR="006C79EB" w:rsidRPr="00866912" w:rsidRDefault="00866912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C79EB" w:rsidRPr="00866912">
        <w:rPr>
          <w:rFonts w:ascii="Times New Roman CYR" w:hAnsi="Times New Roman CYR" w:cs="Times New Roman CYR"/>
          <w:sz w:val="28"/>
          <w:szCs w:val="28"/>
        </w:rPr>
        <w:t>повышение мотивации руководителей органов местного самоуправления  в отношении оптимизации предельной численности работников и сокращения бюджет</w:t>
      </w:r>
      <w:r>
        <w:rPr>
          <w:rFonts w:ascii="Times New Roman CYR" w:hAnsi="Times New Roman CYR" w:cs="Times New Roman CYR"/>
          <w:sz w:val="28"/>
          <w:szCs w:val="28"/>
        </w:rPr>
        <w:t>ных расходов на их деятельность.</w:t>
      </w:r>
    </w:p>
    <w:p w:rsidR="006C79EB" w:rsidRPr="005A110B" w:rsidRDefault="006C79EB" w:rsidP="00866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110B">
        <w:rPr>
          <w:rFonts w:ascii="Times New Roman CYR" w:hAnsi="Times New Roman CYR" w:cs="Times New Roman CYR"/>
          <w:sz w:val="28"/>
          <w:szCs w:val="28"/>
        </w:rPr>
        <w:t xml:space="preserve">Формирование расходов на содержание органов местного самоуправления </w:t>
      </w:r>
      <w:r w:rsidR="00597BE7">
        <w:rPr>
          <w:rFonts w:ascii="Times New Roman CYR" w:hAnsi="Times New Roman CYR" w:cs="Times New Roman CYR"/>
          <w:sz w:val="28"/>
          <w:szCs w:val="28"/>
        </w:rPr>
        <w:t>и в дальнейшем</w:t>
      </w:r>
      <w:r w:rsidR="008460C1">
        <w:rPr>
          <w:rFonts w:ascii="Times New Roman CYR" w:hAnsi="Times New Roman CYR" w:cs="Times New Roman CYR"/>
          <w:sz w:val="28"/>
          <w:szCs w:val="28"/>
        </w:rPr>
        <w:t xml:space="preserve"> должно осуществляться</w:t>
      </w:r>
      <w:r w:rsidRPr="005A110B">
        <w:rPr>
          <w:rFonts w:ascii="Times New Roman CYR" w:hAnsi="Times New Roman CYR" w:cs="Times New Roman CYR"/>
          <w:sz w:val="28"/>
          <w:szCs w:val="28"/>
        </w:rPr>
        <w:t xml:space="preserve"> при строгом соблюдении установленного норматива таких расходов. Необходимо продолжить работу по оптимизации расходов на содержание </w:t>
      </w:r>
      <w:r w:rsidR="00866912">
        <w:rPr>
          <w:rFonts w:ascii="Times New Roman CYR" w:hAnsi="Times New Roman CYR" w:cs="Times New Roman CYR"/>
          <w:sz w:val="28"/>
          <w:szCs w:val="28"/>
        </w:rPr>
        <w:t>органов местного самоуправления.</w:t>
      </w:r>
      <w:r w:rsidRPr="005A11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79EB" w:rsidRPr="005A110B" w:rsidRDefault="006C79EB" w:rsidP="005A11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110B">
        <w:rPr>
          <w:rFonts w:ascii="Times New Roman CYR" w:hAnsi="Times New Roman CYR" w:cs="Times New Roman CYR"/>
          <w:sz w:val="28"/>
          <w:szCs w:val="28"/>
        </w:rPr>
        <w:t xml:space="preserve">Важной сферой деятельности </w:t>
      </w:r>
      <w:r w:rsidR="00866912"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городского округа Отрадный </w:t>
      </w:r>
      <w:r w:rsidRPr="005A110B">
        <w:rPr>
          <w:rFonts w:ascii="Times New Roman CYR" w:hAnsi="Times New Roman CYR" w:cs="Times New Roman CYR"/>
          <w:sz w:val="28"/>
          <w:szCs w:val="28"/>
        </w:rPr>
        <w:t>является управление муниципальной собственностью, для повышения эффективности которого</w:t>
      </w:r>
      <w:r w:rsidR="00DF5E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110B">
        <w:rPr>
          <w:rFonts w:ascii="Times New Roman CYR" w:hAnsi="Times New Roman CYR" w:cs="Times New Roman CYR"/>
          <w:sz w:val="28"/>
          <w:szCs w:val="28"/>
        </w:rPr>
        <w:t>предлагается реализация мер по следующим основным направлениям:</w:t>
      </w:r>
    </w:p>
    <w:p w:rsidR="006C79EB" w:rsidRPr="005A110B" w:rsidRDefault="00CC59DB" w:rsidP="005A11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приватизация муниципального имущества</w:t>
      </w:r>
      <w:r w:rsidR="00597BE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79EB" w:rsidRPr="005A11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обеспечивающего выполнение функций и полномочий органов местного самоуправления;</w:t>
      </w:r>
    </w:p>
    <w:p w:rsidR="006C79EB" w:rsidRPr="005A110B" w:rsidRDefault="00CC59DB" w:rsidP="005A11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C79EB" w:rsidRPr="005A110B">
        <w:rPr>
          <w:rFonts w:ascii="Times New Roman CYR" w:hAnsi="Times New Roman CYR" w:cs="Times New Roman CYR"/>
          <w:sz w:val="28"/>
          <w:szCs w:val="28"/>
        </w:rPr>
        <w:t xml:space="preserve">оптимизация сети муниципальных унитарных предприятий </w:t>
      </w:r>
      <w:r w:rsidR="00866912"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  <w:proofErr w:type="gramStart"/>
      <w:r w:rsidR="00866912">
        <w:rPr>
          <w:rFonts w:ascii="Times New Roman CYR" w:hAnsi="Times New Roman CYR" w:cs="Times New Roman CYR"/>
          <w:sz w:val="28"/>
          <w:szCs w:val="28"/>
        </w:rPr>
        <w:t>Отрадный</w:t>
      </w:r>
      <w:proofErr w:type="gramEnd"/>
      <w:r w:rsidR="008C12D1">
        <w:rPr>
          <w:rFonts w:ascii="Times New Roman CYR" w:hAnsi="Times New Roman CYR" w:cs="Times New Roman CYR"/>
          <w:sz w:val="28"/>
          <w:szCs w:val="28"/>
        </w:rPr>
        <w:t>;</w:t>
      </w:r>
    </w:p>
    <w:p w:rsidR="006C79EB" w:rsidRDefault="00CC59DB" w:rsidP="006C79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A110B">
        <w:rPr>
          <w:rFonts w:ascii="Times New Roman CYR" w:hAnsi="Times New Roman CYR" w:cs="Times New Roman CYR"/>
          <w:sz w:val="28"/>
          <w:szCs w:val="28"/>
        </w:rPr>
        <w:t>инвентаризация</w:t>
      </w:r>
      <w:r w:rsidRPr="00CC59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110B">
        <w:rPr>
          <w:rFonts w:ascii="Times New Roman CYR" w:hAnsi="Times New Roman CYR" w:cs="Times New Roman CYR"/>
          <w:sz w:val="28"/>
          <w:szCs w:val="28"/>
        </w:rPr>
        <w:t>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для выявления имущества, не используемого в муниципальных целях для дальнейшей передачи в аренду или продажи.</w:t>
      </w:r>
    </w:p>
    <w:p w:rsidR="00D2410D" w:rsidRDefault="00D2410D" w:rsidP="006C79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0C1" w:rsidRDefault="00597BE7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</w:t>
      </w:r>
      <w:r w:rsidR="00741912">
        <w:rPr>
          <w:rFonts w:ascii="Times New Roman CYR" w:hAnsi="Times New Roman CYR" w:cs="Times New Roman CYR"/>
        </w:rPr>
        <w:t xml:space="preserve"> </w:t>
      </w:r>
      <w:r w:rsidR="008460C1" w:rsidRPr="008460C1">
        <w:rPr>
          <w:rFonts w:ascii="Times New Roman CYR" w:hAnsi="Times New Roman CYR" w:cs="Times New Roman CYR"/>
          <w:sz w:val="28"/>
          <w:szCs w:val="28"/>
        </w:rPr>
        <w:t>Повышение эффективности предоставления государственных (муниципальных) услуг</w:t>
      </w:r>
      <w:r w:rsidR="008460C1">
        <w:rPr>
          <w:rFonts w:ascii="Times New Roman CYR" w:hAnsi="Times New Roman CYR" w:cs="Times New Roman CYR"/>
        </w:rPr>
        <w:t>.</w:t>
      </w:r>
    </w:p>
    <w:p w:rsidR="008C12D1" w:rsidRDefault="008C12D1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1912" w:rsidRPr="00741912" w:rsidRDefault="006C79EB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</w:rPr>
      </w:pPr>
      <w:r w:rsidRPr="00741912">
        <w:rPr>
          <w:rFonts w:ascii="Times New Roman CYR" w:hAnsi="Times New Roman CYR" w:cs="Times New Roman CYR"/>
          <w:sz w:val="28"/>
          <w:szCs w:val="28"/>
        </w:rPr>
        <w:t>Начиная с 20</w:t>
      </w:r>
      <w:r w:rsidR="00576809" w:rsidRPr="00741912">
        <w:rPr>
          <w:rFonts w:ascii="Times New Roman CYR" w:hAnsi="Times New Roman CYR" w:cs="Times New Roman CYR"/>
          <w:sz w:val="28"/>
          <w:szCs w:val="28"/>
        </w:rPr>
        <w:t>11</w:t>
      </w:r>
      <w:r w:rsidRPr="00741912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576809" w:rsidRPr="00741912">
        <w:rPr>
          <w:rFonts w:ascii="Times New Roman CYR" w:hAnsi="Times New Roman CYR" w:cs="Times New Roman CYR"/>
          <w:sz w:val="28"/>
          <w:szCs w:val="28"/>
        </w:rPr>
        <w:t>,</w:t>
      </w:r>
      <w:r w:rsidRPr="007419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6809" w:rsidRPr="00741912">
        <w:rPr>
          <w:rFonts w:ascii="Times New Roman CYR" w:hAnsi="Times New Roman CYR" w:cs="Times New Roman CYR"/>
          <w:sz w:val="28"/>
          <w:szCs w:val="28"/>
        </w:rPr>
        <w:t xml:space="preserve">проделана серьезная работа по совершенствованию правового статуса муниципальных учреждений. По состоянию на 01 января 2012 года на территории городского округа </w:t>
      </w:r>
      <w:proofErr w:type="gramStart"/>
      <w:r w:rsidR="00576809" w:rsidRPr="00741912">
        <w:rPr>
          <w:rFonts w:ascii="Times New Roman CYR" w:hAnsi="Times New Roman CYR" w:cs="Times New Roman CYR"/>
          <w:sz w:val="28"/>
          <w:szCs w:val="28"/>
        </w:rPr>
        <w:t>Отрадный</w:t>
      </w:r>
      <w:proofErr w:type="gramEnd"/>
      <w:r w:rsidR="00576809" w:rsidRPr="00741912">
        <w:rPr>
          <w:rFonts w:ascii="Times New Roman CYR" w:hAnsi="Times New Roman CYR" w:cs="Times New Roman CYR"/>
          <w:sz w:val="28"/>
          <w:szCs w:val="28"/>
        </w:rPr>
        <w:t xml:space="preserve"> действуют 12 казенных учреждений, 12 бюджетных и 5 автономных учреждений. </w:t>
      </w:r>
    </w:p>
    <w:p w:rsidR="00741912" w:rsidRDefault="00741912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1912">
        <w:rPr>
          <w:rFonts w:ascii="Times New Roman CYR" w:hAnsi="Times New Roman CYR" w:cs="Times New Roman CYR"/>
          <w:sz w:val="28"/>
          <w:szCs w:val="28"/>
        </w:rPr>
        <w:t xml:space="preserve">Мероприятия по совершенствованию правового положения муниципальных учреждений  проводятся 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r w:rsidRPr="00741912">
        <w:rPr>
          <w:rFonts w:ascii="Times New Roman CYR" w:hAnsi="Times New Roman CYR" w:cs="Times New Roman CYR"/>
          <w:sz w:val="28"/>
          <w:szCs w:val="28"/>
        </w:rPr>
        <w:t xml:space="preserve">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качества предоставления муниципальных услуг и зависимости финансирования от реальных результатов работы. Бюджетные и автономные учреждения переведены со сметного финансового обеспечения на предоставление субсидии на выполнение муниципального задания.</w:t>
      </w:r>
    </w:p>
    <w:p w:rsidR="00741912" w:rsidRDefault="008C12D1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</w:t>
      </w:r>
      <w:r w:rsidR="00741912">
        <w:rPr>
          <w:rFonts w:ascii="Times New Roman CYR" w:hAnsi="Times New Roman CYR" w:cs="Times New Roman CYR"/>
          <w:sz w:val="28"/>
          <w:szCs w:val="28"/>
        </w:rPr>
        <w:t xml:space="preserve"> направлениями программных мероприятий явля</w:t>
      </w:r>
      <w:r>
        <w:rPr>
          <w:rFonts w:ascii="Times New Roman CYR" w:hAnsi="Times New Roman CYR" w:cs="Times New Roman CYR"/>
          <w:sz w:val="28"/>
          <w:szCs w:val="28"/>
        </w:rPr>
        <w:t>ют</w:t>
      </w:r>
      <w:r w:rsidR="00741912">
        <w:rPr>
          <w:rFonts w:ascii="Times New Roman CYR" w:hAnsi="Times New Roman CYR" w:cs="Times New Roman CYR"/>
          <w:sz w:val="28"/>
          <w:szCs w:val="28"/>
        </w:rPr>
        <w:t xml:space="preserve">ся: </w:t>
      </w:r>
      <w:r w:rsidR="00741912">
        <w:rPr>
          <w:rFonts w:ascii="Times New Roman CYR" w:hAnsi="Times New Roman CYR" w:cs="Times New Roman CYR"/>
          <w:sz w:val="28"/>
          <w:szCs w:val="28"/>
        </w:rPr>
        <w:tab/>
      </w:r>
    </w:p>
    <w:p w:rsidR="00741912" w:rsidRDefault="00741912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осуществление мониторинга результатов деятельности бюджетных и автономных учреждений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 качества оказания муниципальных услуг;</w:t>
      </w:r>
    </w:p>
    <w:p w:rsidR="00741912" w:rsidRDefault="00741912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создание механизмов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="00980A65">
        <w:rPr>
          <w:rFonts w:ascii="Times New Roman CYR" w:hAnsi="Times New Roman CYR" w:cs="Times New Roman CYR"/>
          <w:sz w:val="28"/>
          <w:szCs w:val="28"/>
        </w:rPr>
        <w:t xml:space="preserve">  исполнением муниципальных заданий.</w:t>
      </w:r>
    </w:p>
    <w:p w:rsidR="007B01FD" w:rsidRDefault="007B01FD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2B10" w:rsidRDefault="006A3A37" w:rsidP="0007254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CE2B10">
        <w:rPr>
          <w:rFonts w:ascii="Times New Roman CYR" w:hAnsi="Times New Roman CYR" w:cs="Times New Roman CYR"/>
          <w:sz w:val="28"/>
          <w:szCs w:val="28"/>
        </w:rPr>
        <w:t xml:space="preserve"> Совершенствование системы финансового контроля.</w:t>
      </w:r>
    </w:p>
    <w:p w:rsidR="006A3A37" w:rsidRDefault="007B01FD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совершенствования системы финансового контроля </w:t>
      </w:r>
      <w:r w:rsidR="008C12D1"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усилить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эффективностью и результат</w:t>
      </w:r>
      <w:r w:rsidR="008C12D1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расходования бюджетных средств, а также </w:t>
      </w:r>
      <w:r w:rsidR="008C12D1">
        <w:rPr>
          <w:rFonts w:ascii="Times New Roman CYR" w:hAnsi="Times New Roman CYR" w:cs="Times New Roman CYR"/>
          <w:sz w:val="28"/>
          <w:szCs w:val="28"/>
        </w:rPr>
        <w:t xml:space="preserve">наладить </w:t>
      </w:r>
      <w:r>
        <w:rPr>
          <w:rFonts w:ascii="Times New Roman CYR" w:hAnsi="Times New Roman CYR" w:cs="Times New Roman CYR"/>
          <w:sz w:val="28"/>
          <w:szCs w:val="28"/>
        </w:rPr>
        <w:t xml:space="preserve">внутренний финансовый контроль  за расходованием средств со стороны главных распорядителей бюджетных средств городского округа Отрадный. </w:t>
      </w:r>
    </w:p>
    <w:p w:rsidR="00156A1F" w:rsidRDefault="00156A1F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254E" w:rsidRPr="008C12D1" w:rsidRDefault="0007254E" w:rsidP="008C12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C12D1">
        <w:rPr>
          <w:rFonts w:ascii="Times New Roman CYR" w:hAnsi="Times New Roman CYR" w:cs="Times New Roman CYR"/>
          <w:sz w:val="28"/>
          <w:szCs w:val="28"/>
        </w:rPr>
        <w:t>Реализация Программы</w:t>
      </w:r>
    </w:p>
    <w:p w:rsidR="0007254E" w:rsidRPr="0007254E" w:rsidRDefault="0007254E" w:rsidP="0007254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BC1E96" w:rsidRDefault="00622B24" w:rsidP="00BC1E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2FC">
        <w:rPr>
          <w:rFonts w:ascii="Times New Roman CYR" w:hAnsi="Times New Roman CYR" w:cs="Times New Roman CYR"/>
          <w:sz w:val="28"/>
          <w:szCs w:val="28"/>
        </w:rPr>
        <w:t xml:space="preserve">Реализация </w:t>
      </w:r>
      <w:r w:rsidR="0007254E">
        <w:rPr>
          <w:rFonts w:ascii="Times New Roman CYR" w:hAnsi="Times New Roman CYR" w:cs="Times New Roman CYR"/>
          <w:sz w:val="28"/>
          <w:szCs w:val="28"/>
        </w:rPr>
        <w:t>П</w:t>
      </w:r>
      <w:r w:rsidR="000542FC">
        <w:rPr>
          <w:rFonts w:ascii="Times New Roman CYR" w:hAnsi="Times New Roman CYR" w:cs="Times New Roman CYR"/>
          <w:sz w:val="28"/>
          <w:szCs w:val="28"/>
        </w:rPr>
        <w:t xml:space="preserve">рограммы осуществляется в соответствии с определенными в ней целями и задачами, которые реализуются через систему программных мероприятий, согласно приложению </w:t>
      </w:r>
      <w:r w:rsidR="008C12D1">
        <w:rPr>
          <w:rFonts w:ascii="Times New Roman CYR" w:hAnsi="Times New Roman CYR" w:cs="Times New Roman CYR"/>
          <w:sz w:val="28"/>
          <w:szCs w:val="28"/>
        </w:rPr>
        <w:t>1</w:t>
      </w:r>
      <w:r w:rsidR="000542FC">
        <w:rPr>
          <w:rFonts w:ascii="Times New Roman CYR" w:hAnsi="Times New Roman CYR" w:cs="Times New Roman CYR"/>
          <w:sz w:val="28"/>
          <w:szCs w:val="28"/>
        </w:rPr>
        <w:t>.</w:t>
      </w:r>
    </w:p>
    <w:p w:rsidR="008C12D1" w:rsidRDefault="00C91D91" w:rsidP="00C91D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эффективности реализации Программы</w:t>
      </w:r>
    </w:p>
    <w:p w:rsidR="00C91D91" w:rsidRDefault="00C91D91" w:rsidP="00F5676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эффективности реализации Программы осуществляется финансовым управлением Админис</w:t>
      </w:r>
      <w:r w:rsidR="00F56766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рации городского округа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Отрадный</w:t>
      </w:r>
      <w:proofErr w:type="gramEnd"/>
      <w:r w:rsidR="00B01D79">
        <w:rPr>
          <w:rFonts w:ascii="Times New Roman CYR" w:hAnsi="Times New Roman CYR" w:cs="Times New Roman CYR"/>
          <w:sz w:val="28"/>
          <w:szCs w:val="28"/>
        </w:rPr>
        <w:t xml:space="preserve">. Для </w:t>
      </w:r>
      <w:r w:rsidR="00F6106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проведения </w:t>
      </w:r>
      <w:r w:rsidR="00B01D79">
        <w:rPr>
          <w:rFonts w:ascii="Times New Roman CYR" w:hAnsi="Times New Roman CYR" w:cs="Times New Roman CYR"/>
          <w:sz w:val="28"/>
          <w:szCs w:val="28"/>
        </w:rPr>
        <w:t xml:space="preserve">оценки  </w:t>
      </w:r>
      <w:r w:rsidR="00F61061">
        <w:rPr>
          <w:rFonts w:ascii="Times New Roman CYR" w:hAnsi="Times New Roman CYR" w:cs="Times New Roman CYR"/>
          <w:sz w:val="28"/>
          <w:szCs w:val="28"/>
        </w:rPr>
        <w:t xml:space="preserve">эффективности реализации Программы </w:t>
      </w:r>
      <w:r w:rsidR="00B01D79">
        <w:rPr>
          <w:rFonts w:ascii="Times New Roman CYR" w:hAnsi="Times New Roman CYR" w:cs="Times New Roman CYR"/>
          <w:sz w:val="28"/>
          <w:szCs w:val="28"/>
        </w:rPr>
        <w:t>предлагается использовать следующие показатели:</w:t>
      </w:r>
    </w:p>
    <w:tbl>
      <w:tblPr>
        <w:tblStyle w:val="aa"/>
        <w:tblW w:w="0" w:type="auto"/>
        <w:tblLook w:val="04A0"/>
      </w:tblPr>
      <w:tblGrid>
        <w:gridCol w:w="534"/>
        <w:gridCol w:w="4394"/>
        <w:gridCol w:w="1559"/>
        <w:gridCol w:w="1559"/>
        <w:gridCol w:w="1524"/>
      </w:tblGrid>
      <w:tr w:rsidR="00B01D79" w:rsidTr="00B01D79">
        <w:tc>
          <w:tcPr>
            <w:tcW w:w="534" w:type="dxa"/>
            <w:vMerge w:val="restart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gridSpan w:val="3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Плановые значения по годам</w:t>
            </w:r>
          </w:p>
        </w:tc>
      </w:tr>
      <w:tr w:rsidR="00B01D79" w:rsidTr="00B01D79">
        <w:tc>
          <w:tcPr>
            <w:tcW w:w="534" w:type="dxa"/>
            <w:vMerge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2013 год</w:t>
            </w:r>
          </w:p>
        </w:tc>
        <w:tc>
          <w:tcPr>
            <w:tcW w:w="1524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</w:tc>
      </w:tr>
      <w:tr w:rsidR="00B01D79" w:rsidTr="00B01D79">
        <w:tc>
          <w:tcPr>
            <w:tcW w:w="534" w:type="dxa"/>
          </w:tcPr>
          <w:p w:rsidR="00B01D79" w:rsidRDefault="00B01D79" w:rsidP="00F56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01D79" w:rsidRDefault="00B01D79" w:rsidP="00F56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Отношение дефицита бюджета городского округа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 доходам бюджета без учета безвозмездных поступлений</w:t>
            </w: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10%</w:t>
            </w: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10%</w:t>
            </w:r>
          </w:p>
        </w:tc>
        <w:tc>
          <w:tcPr>
            <w:tcW w:w="1524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10%</w:t>
            </w:r>
          </w:p>
        </w:tc>
      </w:tr>
      <w:tr w:rsidR="00B01D79" w:rsidTr="00B01D79">
        <w:tc>
          <w:tcPr>
            <w:tcW w:w="534" w:type="dxa"/>
          </w:tcPr>
          <w:p w:rsidR="00B01D79" w:rsidRDefault="00B01D79" w:rsidP="00F56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просроченной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кредиторс-кой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задолженности бюджета городского округа Отрадный, тыс. руб.</w:t>
            </w: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B01D79" w:rsidRDefault="00B01D79" w:rsidP="00B01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B01D79" w:rsidTr="00B01D79">
        <w:tc>
          <w:tcPr>
            <w:tcW w:w="534" w:type="dxa"/>
          </w:tcPr>
          <w:p w:rsidR="00B01D79" w:rsidRDefault="00B01D79" w:rsidP="00F56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01D79" w:rsidRDefault="007A03FB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субсидий бюджетным и автономным учреждениям, предоставляемых в рамках городских целевых программ</w:t>
            </w:r>
          </w:p>
        </w:tc>
        <w:tc>
          <w:tcPr>
            <w:tcW w:w="1559" w:type="dxa"/>
          </w:tcPr>
          <w:p w:rsidR="00B01D79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85%</w:t>
            </w:r>
          </w:p>
        </w:tc>
        <w:tc>
          <w:tcPr>
            <w:tcW w:w="1559" w:type="dxa"/>
          </w:tcPr>
          <w:p w:rsidR="00B01D79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90%</w:t>
            </w:r>
          </w:p>
        </w:tc>
        <w:tc>
          <w:tcPr>
            <w:tcW w:w="1524" w:type="dxa"/>
          </w:tcPr>
          <w:p w:rsidR="00B01D79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95%</w:t>
            </w:r>
          </w:p>
        </w:tc>
      </w:tr>
      <w:tr w:rsidR="007A03FB" w:rsidTr="00B01D79">
        <w:tc>
          <w:tcPr>
            <w:tcW w:w="534" w:type="dxa"/>
          </w:tcPr>
          <w:p w:rsidR="007A03FB" w:rsidRPr="007A03FB" w:rsidRDefault="007A03FB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A03FB" w:rsidRDefault="007A03FB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расходов бюджета городского округа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формируемых в рамках городских целевых программ</w:t>
            </w:r>
          </w:p>
        </w:tc>
        <w:tc>
          <w:tcPr>
            <w:tcW w:w="1559" w:type="dxa"/>
          </w:tcPr>
          <w:p w:rsidR="007A03FB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7A03FB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50%</w:t>
            </w:r>
          </w:p>
        </w:tc>
        <w:tc>
          <w:tcPr>
            <w:tcW w:w="1524" w:type="dxa"/>
          </w:tcPr>
          <w:p w:rsidR="007A03FB" w:rsidRDefault="001F2BA0" w:rsidP="001F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55%</w:t>
            </w:r>
          </w:p>
        </w:tc>
      </w:tr>
      <w:tr w:rsidR="007A03FB" w:rsidTr="00B01D79">
        <w:tc>
          <w:tcPr>
            <w:tcW w:w="534" w:type="dxa"/>
          </w:tcPr>
          <w:p w:rsidR="007A03FB" w:rsidRDefault="007A03FB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7A03FB" w:rsidRDefault="00DD231B" w:rsidP="00DD2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F61061">
              <w:rPr>
                <w:rFonts w:ascii="Times New Roman CYR" w:hAnsi="Times New Roman CYR" w:cs="Times New Roman CYR"/>
                <w:sz w:val="28"/>
                <w:szCs w:val="28"/>
              </w:rPr>
              <w:t>величени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F6106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расходов на содержание органов местного самоуправления</w:t>
            </w:r>
          </w:p>
        </w:tc>
        <w:tc>
          <w:tcPr>
            <w:tcW w:w="1559" w:type="dxa"/>
          </w:tcPr>
          <w:p w:rsidR="007A03FB" w:rsidRDefault="00DD231B" w:rsidP="00DD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</w:t>
            </w:r>
            <w:r w:rsidR="001F2BA0">
              <w:rPr>
                <w:rFonts w:ascii="Times New Roman CYR" w:hAnsi="Times New Roman CYR" w:cs="Times New Roman CYR"/>
                <w:sz w:val="28"/>
                <w:szCs w:val="28"/>
              </w:rPr>
              <w:t>2%</w:t>
            </w:r>
          </w:p>
        </w:tc>
        <w:tc>
          <w:tcPr>
            <w:tcW w:w="1559" w:type="dxa"/>
          </w:tcPr>
          <w:p w:rsidR="007A03FB" w:rsidRDefault="00DD231B" w:rsidP="00DD2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</w:t>
            </w:r>
            <w:r w:rsidR="001F2BA0">
              <w:rPr>
                <w:rFonts w:ascii="Times New Roman CYR" w:hAnsi="Times New Roman CYR" w:cs="Times New Roman CYR"/>
                <w:sz w:val="28"/>
                <w:szCs w:val="28"/>
              </w:rPr>
              <w:t>2%</w:t>
            </w:r>
          </w:p>
        </w:tc>
        <w:tc>
          <w:tcPr>
            <w:tcW w:w="1524" w:type="dxa"/>
          </w:tcPr>
          <w:p w:rsidR="007A03FB" w:rsidRDefault="00DD231B" w:rsidP="000A7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</w:t>
            </w:r>
            <w:r w:rsidR="000A7A9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F2BA0"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</w:tr>
      <w:tr w:rsidR="00F61061" w:rsidTr="00B01D79">
        <w:tc>
          <w:tcPr>
            <w:tcW w:w="534" w:type="dxa"/>
          </w:tcPr>
          <w:p w:rsidR="00F61061" w:rsidRDefault="00F61061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61061" w:rsidRDefault="00F61061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муниципального имущества, прошедшего инвентаризацию в целях выявления неэффективного использования</w:t>
            </w:r>
          </w:p>
        </w:tc>
        <w:tc>
          <w:tcPr>
            <w:tcW w:w="1559" w:type="dxa"/>
          </w:tcPr>
          <w:p w:rsidR="00F61061" w:rsidRDefault="00BB7FE0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  <w:r w:rsidR="000C68FF"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61061" w:rsidRDefault="00BB7FE0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61061">
              <w:rPr>
                <w:rFonts w:ascii="Times New Roman CYR" w:hAnsi="Times New Roman CYR" w:cs="Times New Roman CYR"/>
                <w:sz w:val="28"/>
                <w:szCs w:val="28"/>
              </w:rPr>
              <w:t>0%</w:t>
            </w:r>
          </w:p>
        </w:tc>
        <w:tc>
          <w:tcPr>
            <w:tcW w:w="1524" w:type="dxa"/>
          </w:tcPr>
          <w:p w:rsidR="00F61061" w:rsidRDefault="00F61061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</w:tr>
      <w:tr w:rsidR="00F61061" w:rsidTr="00B01D79">
        <w:tc>
          <w:tcPr>
            <w:tcW w:w="534" w:type="dxa"/>
          </w:tcPr>
          <w:p w:rsidR="00F61061" w:rsidRDefault="00F61061" w:rsidP="007A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61061" w:rsidRDefault="00F61061" w:rsidP="000C6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главных распорядителей бюджетных средств, осуществляющих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C68FF">
              <w:rPr>
                <w:rFonts w:ascii="Times New Roman CYR" w:hAnsi="Times New Roman CYR" w:cs="Times New Roman CYR"/>
                <w:sz w:val="28"/>
                <w:szCs w:val="28"/>
              </w:rPr>
              <w:t>деятельностью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муниципальных </w:t>
            </w:r>
            <w:r w:rsidR="000C68FF">
              <w:rPr>
                <w:rFonts w:ascii="Times New Roman CYR" w:hAnsi="Times New Roman CYR" w:cs="Times New Roman CYR"/>
                <w:sz w:val="28"/>
                <w:szCs w:val="28"/>
              </w:rPr>
              <w:t>учреждений в соответствии с утвержденным порядком осуществления такого контроля</w:t>
            </w:r>
          </w:p>
        </w:tc>
        <w:tc>
          <w:tcPr>
            <w:tcW w:w="1559" w:type="dxa"/>
          </w:tcPr>
          <w:p w:rsidR="00F61061" w:rsidRDefault="00BB7FE0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0C68FF"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61061" w:rsidRDefault="000C68FF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  <w:tc>
          <w:tcPr>
            <w:tcW w:w="1524" w:type="dxa"/>
          </w:tcPr>
          <w:p w:rsidR="00F61061" w:rsidRDefault="000C68FF" w:rsidP="000C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</w:tr>
    </w:tbl>
    <w:p w:rsidR="00B01D79" w:rsidRPr="00C91D91" w:rsidRDefault="00B01D79" w:rsidP="00F5676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E51" w:rsidRPr="00741912" w:rsidRDefault="00C35E51" w:rsidP="007419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9EB" w:rsidRDefault="006C79EB" w:rsidP="006C79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sectPr w:rsidR="006C79EB" w:rsidSect="00AA2CB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DD" w:rsidRDefault="00447DDD" w:rsidP="00AA2CB5">
      <w:pPr>
        <w:spacing w:after="0" w:line="240" w:lineRule="auto"/>
      </w:pPr>
      <w:r>
        <w:separator/>
      </w:r>
    </w:p>
  </w:endnote>
  <w:endnote w:type="continuationSeparator" w:id="0">
    <w:p w:rsidR="00447DDD" w:rsidRDefault="00447DDD" w:rsidP="00AA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DD" w:rsidRDefault="00447DDD" w:rsidP="00AA2CB5">
      <w:pPr>
        <w:spacing w:after="0" w:line="240" w:lineRule="auto"/>
      </w:pPr>
      <w:r>
        <w:separator/>
      </w:r>
    </w:p>
  </w:footnote>
  <w:footnote w:type="continuationSeparator" w:id="0">
    <w:p w:rsidR="00447DDD" w:rsidRDefault="00447DDD" w:rsidP="00AA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610"/>
      <w:docPartObj>
        <w:docPartGallery w:val="Page Numbers (Top of Page)"/>
        <w:docPartUnique/>
      </w:docPartObj>
    </w:sdtPr>
    <w:sdtContent>
      <w:p w:rsidR="00B01D79" w:rsidRDefault="009610A1">
        <w:pPr>
          <w:pStyle w:val="a4"/>
          <w:jc w:val="center"/>
        </w:pPr>
        <w:fldSimple w:instr=" PAGE   \* MERGEFORMAT ">
          <w:r w:rsidR="00096F5F">
            <w:rPr>
              <w:noProof/>
            </w:rPr>
            <w:t>8</w:t>
          </w:r>
        </w:fldSimple>
      </w:p>
    </w:sdtContent>
  </w:sdt>
  <w:p w:rsidR="00B01D79" w:rsidRDefault="00B01D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D60"/>
    <w:multiLevelType w:val="hybridMultilevel"/>
    <w:tmpl w:val="10DE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F42"/>
    <w:multiLevelType w:val="hybridMultilevel"/>
    <w:tmpl w:val="425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826"/>
    <w:multiLevelType w:val="hybridMultilevel"/>
    <w:tmpl w:val="CE6EC8E0"/>
    <w:lvl w:ilvl="0" w:tplc="E32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633BC"/>
    <w:multiLevelType w:val="hybridMultilevel"/>
    <w:tmpl w:val="CE6EC8E0"/>
    <w:lvl w:ilvl="0" w:tplc="E32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128CD"/>
    <w:rsid w:val="00002B3D"/>
    <w:rsid w:val="000053F7"/>
    <w:rsid w:val="00010311"/>
    <w:rsid w:val="00010654"/>
    <w:rsid w:val="00015B70"/>
    <w:rsid w:val="00022890"/>
    <w:rsid w:val="00024BD6"/>
    <w:rsid w:val="00025DAE"/>
    <w:rsid w:val="00025EF8"/>
    <w:rsid w:val="000260E4"/>
    <w:rsid w:val="0002783F"/>
    <w:rsid w:val="00027A42"/>
    <w:rsid w:val="00035EDF"/>
    <w:rsid w:val="00037B5E"/>
    <w:rsid w:val="00052D5B"/>
    <w:rsid w:val="00053B09"/>
    <w:rsid w:val="000542FC"/>
    <w:rsid w:val="00063705"/>
    <w:rsid w:val="0007254E"/>
    <w:rsid w:val="00075740"/>
    <w:rsid w:val="00076465"/>
    <w:rsid w:val="00085C4E"/>
    <w:rsid w:val="00096E71"/>
    <w:rsid w:val="00096F5F"/>
    <w:rsid w:val="00097700"/>
    <w:rsid w:val="000A508A"/>
    <w:rsid w:val="000A7A9D"/>
    <w:rsid w:val="000B4F69"/>
    <w:rsid w:val="000B63DA"/>
    <w:rsid w:val="000C308B"/>
    <w:rsid w:val="000C68FF"/>
    <w:rsid w:val="000C701E"/>
    <w:rsid w:val="000D0ADF"/>
    <w:rsid w:val="000D3D02"/>
    <w:rsid w:val="000E0416"/>
    <w:rsid w:val="000E1425"/>
    <w:rsid w:val="000E5C80"/>
    <w:rsid w:val="000E6EBB"/>
    <w:rsid w:val="000F16AD"/>
    <w:rsid w:val="000F2A5A"/>
    <w:rsid w:val="000F35D6"/>
    <w:rsid w:val="000F3B0A"/>
    <w:rsid w:val="000F41C4"/>
    <w:rsid w:val="00112104"/>
    <w:rsid w:val="00114E50"/>
    <w:rsid w:val="00116623"/>
    <w:rsid w:val="00127928"/>
    <w:rsid w:val="00136479"/>
    <w:rsid w:val="00137E91"/>
    <w:rsid w:val="00142B97"/>
    <w:rsid w:val="00144605"/>
    <w:rsid w:val="001447B3"/>
    <w:rsid w:val="0014496C"/>
    <w:rsid w:val="00146D2C"/>
    <w:rsid w:val="0015342B"/>
    <w:rsid w:val="00153E12"/>
    <w:rsid w:val="00156A1F"/>
    <w:rsid w:val="00156C96"/>
    <w:rsid w:val="001577D9"/>
    <w:rsid w:val="00160EB9"/>
    <w:rsid w:val="001645B8"/>
    <w:rsid w:val="0016542F"/>
    <w:rsid w:val="00177DB7"/>
    <w:rsid w:val="00186B32"/>
    <w:rsid w:val="00190DA7"/>
    <w:rsid w:val="001912B2"/>
    <w:rsid w:val="00196742"/>
    <w:rsid w:val="001B0159"/>
    <w:rsid w:val="001B6ABB"/>
    <w:rsid w:val="001C1225"/>
    <w:rsid w:val="001C3E7C"/>
    <w:rsid w:val="001C72B8"/>
    <w:rsid w:val="001C7FE8"/>
    <w:rsid w:val="001D0DFF"/>
    <w:rsid w:val="001D2F54"/>
    <w:rsid w:val="001D72B8"/>
    <w:rsid w:val="001E1DE0"/>
    <w:rsid w:val="001E31FB"/>
    <w:rsid w:val="001E75E2"/>
    <w:rsid w:val="001E77C8"/>
    <w:rsid w:val="001F0F61"/>
    <w:rsid w:val="001F2BA0"/>
    <w:rsid w:val="001F4F5D"/>
    <w:rsid w:val="001F6A94"/>
    <w:rsid w:val="001F72B9"/>
    <w:rsid w:val="0020167D"/>
    <w:rsid w:val="002060BC"/>
    <w:rsid w:val="00210A67"/>
    <w:rsid w:val="00214759"/>
    <w:rsid w:val="002257C8"/>
    <w:rsid w:val="00226644"/>
    <w:rsid w:val="00234D92"/>
    <w:rsid w:val="0023666C"/>
    <w:rsid w:val="00237355"/>
    <w:rsid w:val="00242D18"/>
    <w:rsid w:val="00243FCB"/>
    <w:rsid w:val="00244473"/>
    <w:rsid w:val="00247DE2"/>
    <w:rsid w:val="0025558A"/>
    <w:rsid w:val="00272574"/>
    <w:rsid w:val="00274BD0"/>
    <w:rsid w:val="00277016"/>
    <w:rsid w:val="00283C39"/>
    <w:rsid w:val="002859C7"/>
    <w:rsid w:val="002916D9"/>
    <w:rsid w:val="0029339E"/>
    <w:rsid w:val="0029677A"/>
    <w:rsid w:val="002A0088"/>
    <w:rsid w:val="002A1B4A"/>
    <w:rsid w:val="002A4952"/>
    <w:rsid w:val="002C1A8F"/>
    <w:rsid w:val="002D1EA8"/>
    <w:rsid w:val="002D4EE2"/>
    <w:rsid w:val="002E1FB6"/>
    <w:rsid w:val="002E4353"/>
    <w:rsid w:val="002F0BAC"/>
    <w:rsid w:val="002F5D73"/>
    <w:rsid w:val="00300EC4"/>
    <w:rsid w:val="00303715"/>
    <w:rsid w:val="0030452A"/>
    <w:rsid w:val="00321E15"/>
    <w:rsid w:val="00322B71"/>
    <w:rsid w:val="0032786D"/>
    <w:rsid w:val="00330E9C"/>
    <w:rsid w:val="00332F15"/>
    <w:rsid w:val="003340E8"/>
    <w:rsid w:val="00342F64"/>
    <w:rsid w:val="00352517"/>
    <w:rsid w:val="00356F0B"/>
    <w:rsid w:val="00361D26"/>
    <w:rsid w:val="00364A43"/>
    <w:rsid w:val="00367330"/>
    <w:rsid w:val="00367FBD"/>
    <w:rsid w:val="0037675F"/>
    <w:rsid w:val="00376C79"/>
    <w:rsid w:val="00381DE3"/>
    <w:rsid w:val="003870FF"/>
    <w:rsid w:val="00391DF5"/>
    <w:rsid w:val="003A13DA"/>
    <w:rsid w:val="003A13DE"/>
    <w:rsid w:val="003A2E85"/>
    <w:rsid w:val="003A57D9"/>
    <w:rsid w:val="003B0E58"/>
    <w:rsid w:val="003B4AC6"/>
    <w:rsid w:val="003C0C19"/>
    <w:rsid w:val="003C7969"/>
    <w:rsid w:val="003D2CDE"/>
    <w:rsid w:val="003D301A"/>
    <w:rsid w:val="003D5F80"/>
    <w:rsid w:val="003E2C27"/>
    <w:rsid w:val="003E5B62"/>
    <w:rsid w:val="003F1A7C"/>
    <w:rsid w:val="0041242F"/>
    <w:rsid w:val="00417DDA"/>
    <w:rsid w:val="0042053B"/>
    <w:rsid w:val="004211BF"/>
    <w:rsid w:val="0042353D"/>
    <w:rsid w:val="00431CA2"/>
    <w:rsid w:val="00440BCD"/>
    <w:rsid w:val="00440F23"/>
    <w:rsid w:val="004431C8"/>
    <w:rsid w:val="004440B5"/>
    <w:rsid w:val="004448E1"/>
    <w:rsid w:val="00444FA7"/>
    <w:rsid w:val="004477E8"/>
    <w:rsid w:val="00447994"/>
    <w:rsid w:val="00447DDD"/>
    <w:rsid w:val="004542F0"/>
    <w:rsid w:val="0046169C"/>
    <w:rsid w:val="00466276"/>
    <w:rsid w:val="0047129B"/>
    <w:rsid w:val="00471A0E"/>
    <w:rsid w:val="004A127D"/>
    <w:rsid w:val="004A2ECB"/>
    <w:rsid w:val="004A2F4D"/>
    <w:rsid w:val="004B4460"/>
    <w:rsid w:val="004C7ECB"/>
    <w:rsid w:val="004D32D0"/>
    <w:rsid w:val="004D4717"/>
    <w:rsid w:val="004D65EC"/>
    <w:rsid w:val="004E4F08"/>
    <w:rsid w:val="004E52E0"/>
    <w:rsid w:val="004F47E5"/>
    <w:rsid w:val="004F6B43"/>
    <w:rsid w:val="00500185"/>
    <w:rsid w:val="005042A6"/>
    <w:rsid w:val="00505C24"/>
    <w:rsid w:val="00510955"/>
    <w:rsid w:val="00511FC7"/>
    <w:rsid w:val="00524513"/>
    <w:rsid w:val="005257E7"/>
    <w:rsid w:val="0053142E"/>
    <w:rsid w:val="00532369"/>
    <w:rsid w:val="0053536F"/>
    <w:rsid w:val="0053736D"/>
    <w:rsid w:val="00537B26"/>
    <w:rsid w:val="00550901"/>
    <w:rsid w:val="00556D16"/>
    <w:rsid w:val="00564366"/>
    <w:rsid w:val="00572A35"/>
    <w:rsid w:val="00576809"/>
    <w:rsid w:val="00576E50"/>
    <w:rsid w:val="00583323"/>
    <w:rsid w:val="00583873"/>
    <w:rsid w:val="00591B59"/>
    <w:rsid w:val="00592071"/>
    <w:rsid w:val="005943E0"/>
    <w:rsid w:val="00597BE7"/>
    <w:rsid w:val="005A110B"/>
    <w:rsid w:val="005A7699"/>
    <w:rsid w:val="005B131B"/>
    <w:rsid w:val="005B1ADB"/>
    <w:rsid w:val="005B67F6"/>
    <w:rsid w:val="005C1A95"/>
    <w:rsid w:val="005C366A"/>
    <w:rsid w:val="005D397E"/>
    <w:rsid w:val="005D66E1"/>
    <w:rsid w:val="005D6D42"/>
    <w:rsid w:val="005E09D4"/>
    <w:rsid w:val="005F5F19"/>
    <w:rsid w:val="005F6536"/>
    <w:rsid w:val="005F7A5F"/>
    <w:rsid w:val="005F7C1C"/>
    <w:rsid w:val="006003B9"/>
    <w:rsid w:val="006117C1"/>
    <w:rsid w:val="0061552D"/>
    <w:rsid w:val="00615B79"/>
    <w:rsid w:val="00616123"/>
    <w:rsid w:val="00622B24"/>
    <w:rsid w:val="00627C58"/>
    <w:rsid w:val="00636EEC"/>
    <w:rsid w:val="00641B97"/>
    <w:rsid w:val="006450B5"/>
    <w:rsid w:val="006453C9"/>
    <w:rsid w:val="00646F00"/>
    <w:rsid w:val="006513F7"/>
    <w:rsid w:val="0065333C"/>
    <w:rsid w:val="00655F90"/>
    <w:rsid w:val="006636BE"/>
    <w:rsid w:val="00663C51"/>
    <w:rsid w:val="0066718E"/>
    <w:rsid w:val="006747BD"/>
    <w:rsid w:val="00675712"/>
    <w:rsid w:val="00676E4A"/>
    <w:rsid w:val="006823C1"/>
    <w:rsid w:val="006860A8"/>
    <w:rsid w:val="006906EA"/>
    <w:rsid w:val="00690AF0"/>
    <w:rsid w:val="00694A38"/>
    <w:rsid w:val="0069600C"/>
    <w:rsid w:val="006A3A37"/>
    <w:rsid w:val="006A426C"/>
    <w:rsid w:val="006A4F26"/>
    <w:rsid w:val="006A4F87"/>
    <w:rsid w:val="006B0001"/>
    <w:rsid w:val="006B4520"/>
    <w:rsid w:val="006B4587"/>
    <w:rsid w:val="006C3851"/>
    <w:rsid w:val="006C720E"/>
    <w:rsid w:val="006C79EB"/>
    <w:rsid w:val="006D665B"/>
    <w:rsid w:val="006D7317"/>
    <w:rsid w:val="006D7A35"/>
    <w:rsid w:val="006E0BCC"/>
    <w:rsid w:val="006E5183"/>
    <w:rsid w:val="006E56EC"/>
    <w:rsid w:val="006F1F4C"/>
    <w:rsid w:val="006F505A"/>
    <w:rsid w:val="006F6607"/>
    <w:rsid w:val="006F66BB"/>
    <w:rsid w:val="006F6E78"/>
    <w:rsid w:val="006F7B00"/>
    <w:rsid w:val="0070244D"/>
    <w:rsid w:val="007169B0"/>
    <w:rsid w:val="007209A9"/>
    <w:rsid w:val="00722002"/>
    <w:rsid w:val="00722C1C"/>
    <w:rsid w:val="007239E4"/>
    <w:rsid w:val="007279C3"/>
    <w:rsid w:val="00730261"/>
    <w:rsid w:val="00731253"/>
    <w:rsid w:val="00732BE4"/>
    <w:rsid w:val="00733240"/>
    <w:rsid w:val="00735A12"/>
    <w:rsid w:val="00741912"/>
    <w:rsid w:val="007432C5"/>
    <w:rsid w:val="007441F5"/>
    <w:rsid w:val="00745332"/>
    <w:rsid w:val="00750BE2"/>
    <w:rsid w:val="00753680"/>
    <w:rsid w:val="0075629A"/>
    <w:rsid w:val="00765828"/>
    <w:rsid w:val="00766195"/>
    <w:rsid w:val="00771C90"/>
    <w:rsid w:val="0079071C"/>
    <w:rsid w:val="007922E8"/>
    <w:rsid w:val="00796DF4"/>
    <w:rsid w:val="007A03FB"/>
    <w:rsid w:val="007A5C94"/>
    <w:rsid w:val="007A6559"/>
    <w:rsid w:val="007A7994"/>
    <w:rsid w:val="007B01FD"/>
    <w:rsid w:val="007B5AB1"/>
    <w:rsid w:val="007C00E3"/>
    <w:rsid w:val="007C0D5C"/>
    <w:rsid w:val="007C0FD4"/>
    <w:rsid w:val="007C151C"/>
    <w:rsid w:val="007D3C2B"/>
    <w:rsid w:val="007D69C4"/>
    <w:rsid w:val="007E5CCE"/>
    <w:rsid w:val="007F107F"/>
    <w:rsid w:val="007F3911"/>
    <w:rsid w:val="007F5145"/>
    <w:rsid w:val="00802D36"/>
    <w:rsid w:val="008104FA"/>
    <w:rsid w:val="008125DD"/>
    <w:rsid w:val="00815149"/>
    <w:rsid w:val="0081748B"/>
    <w:rsid w:val="00817DAF"/>
    <w:rsid w:val="00821960"/>
    <w:rsid w:val="008264B8"/>
    <w:rsid w:val="00827007"/>
    <w:rsid w:val="00832865"/>
    <w:rsid w:val="008346ED"/>
    <w:rsid w:val="0083552D"/>
    <w:rsid w:val="0083673E"/>
    <w:rsid w:val="008441F6"/>
    <w:rsid w:val="00844ECB"/>
    <w:rsid w:val="0084587F"/>
    <w:rsid w:val="008460C1"/>
    <w:rsid w:val="00847EF5"/>
    <w:rsid w:val="008507EB"/>
    <w:rsid w:val="00852571"/>
    <w:rsid w:val="00854683"/>
    <w:rsid w:val="008614FC"/>
    <w:rsid w:val="008628D5"/>
    <w:rsid w:val="00865D52"/>
    <w:rsid w:val="00866912"/>
    <w:rsid w:val="00870058"/>
    <w:rsid w:val="0087170F"/>
    <w:rsid w:val="00873602"/>
    <w:rsid w:val="00873DE1"/>
    <w:rsid w:val="00885D77"/>
    <w:rsid w:val="008877CF"/>
    <w:rsid w:val="00887B02"/>
    <w:rsid w:val="00891F0E"/>
    <w:rsid w:val="008B360D"/>
    <w:rsid w:val="008B43E2"/>
    <w:rsid w:val="008C12D1"/>
    <w:rsid w:val="008C5C36"/>
    <w:rsid w:val="008D0E90"/>
    <w:rsid w:val="008D21E3"/>
    <w:rsid w:val="008D2836"/>
    <w:rsid w:val="008E493A"/>
    <w:rsid w:val="008E65ED"/>
    <w:rsid w:val="008E6E00"/>
    <w:rsid w:val="008E7046"/>
    <w:rsid w:val="008E7B95"/>
    <w:rsid w:val="008F226F"/>
    <w:rsid w:val="008F2556"/>
    <w:rsid w:val="008F3301"/>
    <w:rsid w:val="008F6D0E"/>
    <w:rsid w:val="00901228"/>
    <w:rsid w:val="009028CA"/>
    <w:rsid w:val="00905D26"/>
    <w:rsid w:val="009171B5"/>
    <w:rsid w:val="00925244"/>
    <w:rsid w:val="009339C3"/>
    <w:rsid w:val="009422D3"/>
    <w:rsid w:val="0094264D"/>
    <w:rsid w:val="00946BB7"/>
    <w:rsid w:val="009524C6"/>
    <w:rsid w:val="009600C8"/>
    <w:rsid w:val="009609CC"/>
    <w:rsid w:val="009610A1"/>
    <w:rsid w:val="00961493"/>
    <w:rsid w:val="00965C7C"/>
    <w:rsid w:val="00966EA4"/>
    <w:rsid w:val="00976EEE"/>
    <w:rsid w:val="00980A65"/>
    <w:rsid w:val="00981E9A"/>
    <w:rsid w:val="0098554E"/>
    <w:rsid w:val="00985BA1"/>
    <w:rsid w:val="00985CD3"/>
    <w:rsid w:val="00990C2D"/>
    <w:rsid w:val="00993B89"/>
    <w:rsid w:val="0099635B"/>
    <w:rsid w:val="009A735E"/>
    <w:rsid w:val="009B26BE"/>
    <w:rsid w:val="009B444C"/>
    <w:rsid w:val="009C1264"/>
    <w:rsid w:val="009D176E"/>
    <w:rsid w:val="009D33BC"/>
    <w:rsid w:val="009E0AA6"/>
    <w:rsid w:val="009E66E9"/>
    <w:rsid w:val="009E67B7"/>
    <w:rsid w:val="009F5021"/>
    <w:rsid w:val="009F5052"/>
    <w:rsid w:val="00A0482B"/>
    <w:rsid w:val="00A05733"/>
    <w:rsid w:val="00A128CD"/>
    <w:rsid w:val="00A169B5"/>
    <w:rsid w:val="00A23DC0"/>
    <w:rsid w:val="00A254C9"/>
    <w:rsid w:val="00A40133"/>
    <w:rsid w:val="00A4093F"/>
    <w:rsid w:val="00A44804"/>
    <w:rsid w:val="00A4661E"/>
    <w:rsid w:val="00A524E7"/>
    <w:rsid w:val="00A55B0C"/>
    <w:rsid w:val="00A628A7"/>
    <w:rsid w:val="00A64551"/>
    <w:rsid w:val="00A66413"/>
    <w:rsid w:val="00A71012"/>
    <w:rsid w:val="00A861D6"/>
    <w:rsid w:val="00A944FF"/>
    <w:rsid w:val="00A97BCF"/>
    <w:rsid w:val="00AA2844"/>
    <w:rsid w:val="00AA2CB5"/>
    <w:rsid w:val="00AB1F4A"/>
    <w:rsid w:val="00AB3EEF"/>
    <w:rsid w:val="00AB6D4F"/>
    <w:rsid w:val="00AC019F"/>
    <w:rsid w:val="00AC3264"/>
    <w:rsid w:val="00AC62F6"/>
    <w:rsid w:val="00AD3723"/>
    <w:rsid w:val="00AD7490"/>
    <w:rsid w:val="00AE3D79"/>
    <w:rsid w:val="00AF3B41"/>
    <w:rsid w:val="00AF530E"/>
    <w:rsid w:val="00AF5755"/>
    <w:rsid w:val="00AF651B"/>
    <w:rsid w:val="00B0107C"/>
    <w:rsid w:val="00B01D79"/>
    <w:rsid w:val="00B06A2F"/>
    <w:rsid w:val="00B10872"/>
    <w:rsid w:val="00B21B3B"/>
    <w:rsid w:val="00B230F8"/>
    <w:rsid w:val="00B238FE"/>
    <w:rsid w:val="00B25CDD"/>
    <w:rsid w:val="00B30C40"/>
    <w:rsid w:val="00B35026"/>
    <w:rsid w:val="00B37593"/>
    <w:rsid w:val="00B37A1A"/>
    <w:rsid w:val="00B40D14"/>
    <w:rsid w:val="00B44DF1"/>
    <w:rsid w:val="00B4625F"/>
    <w:rsid w:val="00B472FB"/>
    <w:rsid w:val="00B61799"/>
    <w:rsid w:val="00B67268"/>
    <w:rsid w:val="00B71853"/>
    <w:rsid w:val="00B773F2"/>
    <w:rsid w:val="00B77BFF"/>
    <w:rsid w:val="00B8500C"/>
    <w:rsid w:val="00B86A57"/>
    <w:rsid w:val="00B93437"/>
    <w:rsid w:val="00B93C14"/>
    <w:rsid w:val="00B9555B"/>
    <w:rsid w:val="00B95DAF"/>
    <w:rsid w:val="00B96FFF"/>
    <w:rsid w:val="00BA2428"/>
    <w:rsid w:val="00BA2BCD"/>
    <w:rsid w:val="00BB07C7"/>
    <w:rsid w:val="00BB7FE0"/>
    <w:rsid w:val="00BC1E1D"/>
    <w:rsid w:val="00BC1E96"/>
    <w:rsid w:val="00BC4B8D"/>
    <w:rsid w:val="00BC56E4"/>
    <w:rsid w:val="00BD305C"/>
    <w:rsid w:val="00BE559F"/>
    <w:rsid w:val="00BE7F11"/>
    <w:rsid w:val="00BF1162"/>
    <w:rsid w:val="00BF396D"/>
    <w:rsid w:val="00BF5370"/>
    <w:rsid w:val="00BF54BA"/>
    <w:rsid w:val="00BF5864"/>
    <w:rsid w:val="00C000F8"/>
    <w:rsid w:val="00C0159D"/>
    <w:rsid w:val="00C02AF1"/>
    <w:rsid w:val="00C03D5E"/>
    <w:rsid w:val="00C058CB"/>
    <w:rsid w:val="00C103D4"/>
    <w:rsid w:val="00C120EE"/>
    <w:rsid w:val="00C145C6"/>
    <w:rsid w:val="00C146EA"/>
    <w:rsid w:val="00C15C2D"/>
    <w:rsid w:val="00C17AC7"/>
    <w:rsid w:val="00C239F8"/>
    <w:rsid w:val="00C35E51"/>
    <w:rsid w:val="00C449C5"/>
    <w:rsid w:val="00C47D83"/>
    <w:rsid w:val="00C5242C"/>
    <w:rsid w:val="00C55E77"/>
    <w:rsid w:val="00C56351"/>
    <w:rsid w:val="00C658EF"/>
    <w:rsid w:val="00C659B4"/>
    <w:rsid w:val="00C66122"/>
    <w:rsid w:val="00C66826"/>
    <w:rsid w:val="00C673D2"/>
    <w:rsid w:val="00C84F40"/>
    <w:rsid w:val="00C90B98"/>
    <w:rsid w:val="00C91D91"/>
    <w:rsid w:val="00C93F27"/>
    <w:rsid w:val="00C9434A"/>
    <w:rsid w:val="00C94AB2"/>
    <w:rsid w:val="00CA077F"/>
    <w:rsid w:val="00CA2DE7"/>
    <w:rsid w:val="00CB3BDF"/>
    <w:rsid w:val="00CB7CFD"/>
    <w:rsid w:val="00CC0DB6"/>
    <w:rsid w:val="00CC4B13"/>
    <w:rsid w:val="00CC4EDD"/>
    <w:rsid w:val="00CC50D6"/>
    <w:rsid w:val="00CC5799"/>
    <w:rsid w:val="00CC59DB"/>
    <w:rsid w:val="00CC6D56"/>
    <w:rsid w:val="00CD2951"/>
    <w:rsid w:val="00CD3E36"/>
    <w:rsid w:val="00CD4A18"/>
    <w:rsid w:val="00CD5294"/>
    <w:rsid w:val="00CE02E1"/>
    <w:rsid w:val="00CE2B10"/>
    <w:rsid w:val="00CE3247"/>
    <w:rsid w:val="00CE36D0"/>
    <w:rsid w:val="00CE6B96"/>
    <w:rsid w:val="00CF04F5"/>
    <w:rsid w:val="00CF1C76"/>
    <w:rsid w:val="00CF56C0"/>
    <w:rsid w:val="00CF67D9"/>
    <w:rsid w:val="00D031F4"/>
    <w:rsid w:val="00D04839"/>
    <w:rsid w:val="00D1545D"/>
    <w:rsid w:val="00D15DFD"/>
    <w:rsid w:val="00D17BC6"/>
    <w:rsid w:val="00D204EE"/>
    <w:rsid w:val="00D24084"/>
    <w:rsid w:val="00D2410D"/>
    <w:rsid w:val="00D270D5"/>
    <w:rsid w:val="00D2756D"/>
    <w:rsid w:val="00D34044"/>
    <w:rsid w:val="00D43ED6"/>
    <w:rsid w:val="00D476E1"/>
    <w:rsid w:val="00D502A0"/>
    <w:rsid w:val="00D558E7"/>
    <w:rsid w:val="00D705B1"/>
    <w:rsid w:val="00D775F3"/>
    <w:rsid w:val="00D87F59"/>
    <w:rsid w:val="00D92E73"/>
    <w:rsid w:val="00D93546"/>
    <w:rsid w:val="00D95B58"/>
    <w:rsid w:val="00D970DD"/>
    <w:rsid w:val="00D97A57"/>
    <w:rsid w:val="00DB3F4E"/>
    <w:rsid w:val="00DB55AF"/>
    <w:rsid w:val="00DB648B"/>
    <w:rsid w:val="00DB7EAD"/>
    <w:rsid w:val="00DC1053"/>
    <w:rsid w:val="00DC49A4"/>
    <w:rsid w:val="00DC785C"/>
    <w:rsid w:val="00DD187F"/>
    <w:rsid w:val="00DD231B"/>
    <w:rsid w:val="00DD2B40"/>
    <w:rsid w:val="00DD63D7"/>
    <w:rsid w:val="00DE54E8"/>
    <w:rsid w:val="00DF33DA"/>
    <w:rsid w:val="00DF419A"/>
    <w:rsid w:val="00DF5EED"/>
    <w:rsid w:val="00E01C8E"/>
    <w:rsid w:val="00E063D3"/>
    <w:rsid w:val="00E10174"/>
    <w:rsid w:val="00E16857"/>
    <w:rsid w:val="00E16D66"/>
    <w:rsid w:val="00E20107"/>
    <w:rsid w:val="00E20251"/>
    <w:rsid w:val="00E20D5F"/>
    <w:rsid w:val="00E341AB"/>
    <w:rsid w:val="00E4196F"/>
    <w:rsid w:val="00E434B9"/>
    <w:rsid w:val="00E53E08"/>
    <w:rsid w:val="00E54ED1"/>
    <w:rsid w:val="00E705CE"/>
    <w:rsid w:val="00E7235A"/>
    <w:rsid w:val="00E81238"/>
    <w:rsid w:val="00E8258E"/>
    <w:rsid w:val="00EA0C0A"/>
    <w:rsid w:val="00EA10C3"/>
    <w:rsid w:val="00EB39FB"/>
    <w:rsid w:val="00EB50E6"/>
    <w:rsid w:val="00EC0C74"/>
    <w:rsid w:val="00EC4FF8"/>
    <w:rsid w:val="00EC69F1"/>
    <w:rsid w:val="00ED136D"/>
    <w:rsid w:val="00ED6075"/>
    <w:rsid w:val="00ED7DA9"/>
    <w:rsid w:val="00EE3276"/>
    <w:rsid w:val="00EE3D3F"/>
    <w:rsid w:val="00EE5B96"/>
    <w:rsid w:val="00EF2CC9"/>
    <w:rsid w:val="00EF6929"/>
    <w:rsid w:val="00F059E4"/>
    <w:rsid w:val="00F078E3"/>
    <w:rsid w:val="00F1571C"/>
    <w:rsid w:val="00F16285"/>
    <w:rsid w:val="00F16D6A"/>
    <w:rsid w:val="00F203D2"/>
    <w:rsid w:val="00F2092B"/>
    <w:rsid w:val="00F34969"/>
    <w:rsid w:val="00F360D5"/>
    <w:rsid w:val="00F40912"/>
    <w:rsid w:val="00F42F40"/>
    <w:rsid w:val="00F47E22"/>
    <w:rsid w:val="00F53CF2"/>
    <w:rsid w:val="00F540D0"/>
    <w:rsid w:val="00F54DCA"/>
    <w:rsid w:val="00F56766"/>
    <w:rsid w:val="00F61061"/>
    <w:rsid w:val="00F6390A"/>
    <w:rsid w:val="00F6445B"/>
    <w:rsid w:val="00F64588"/>
    <w:rsid w:val="00F72855"/>
    <w:rsid w:val="00F75DA3"/>
    <w:rsid w:val="00F77C75"/>
    <w:rsid w:val="00F80D5B"/>
    <w:rsid w:val="00F8121D"/>
    <w:rsid w:val="00F85A89"/>
    <w:rsid w:val="00F87DD4"/>
    <w:rsid w:val="00F969FF"/>
    <w:rsid w:val="00F97BD8"/>
    <w:rsid w:val="00FA5223"/>
    <w:rsid w:val="00FA74F3"/>
    <w:rsid w:val="00FB49FB"/>
    <w:rsid w:val="00FB598D"/>
    <w:rsid w:val="00FC3CC7"/>
    <w:rsid w:val="00FD1F69"/>
    <w:rsid w:val="00FD2AC9"/>
    <w:rsid w:val="00FE1477"/>
    <w:rsid w:val="00FE58CD"/>
    <w:rsid w:val="00FF59C3"/>
    <w:rsid w:val="00FF5A85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CB5"/>
  </w:style>
  <w:style w:type="paragraph" w:styleId="a6">
    <w:name w:val="footer"/>
    <w:basedOn w:val="a"/>
    <w:link w:val="a7"/>
    <w:uiPriority w:val="99"/>
    <w:semiHidden/>
    <w:unhideWhenUsed/>
    <w:rsid w:val="00AA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CB5"/>
  </w:style>
  <w:style w:type="paragraph" w:styleId="a8">
    <w:name w:val="Balloon Text"/>
    <w:basedOn w:val="a"/>
    <w:link w:val="a9"/>
    <w:uiPriority w:val="99"/>
    <w:semiHidden/>
    <w:unhideWhenUsed/>
    <w:rsid w:val="000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5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67A7-A60B-44AE-A03D-A38840C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45</cp:revision>
  <cp:lastPrinted>2012-06-19T06:24:00Z</cp:lastPrinted>
  <dcterms:created xsi:type="dcterms:W3CDTF">2011-11-22T08:02:00Z</dcterms:created>
  <dcterms:modified xsi:type="dcterms:W3CDTF">2012-06-19T10:04:00Z</dcterms:modified>
</cp:coreProperties>
</file>